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6E1896" w:rsidRPr="008D0F6C" w:rsidTr="008D0F6C">
        <w:trPr>
          <w:trHeight w:hRule="exact" w:val="1666"/>
        </w:trPr>
        <w:tc>
          <w:tcPr>
            <w:tcW w:w="425" w:type="dxa"/>
          </w:tcPr>
          <w:p w:rsidR="006E1896" w:rsidRDefault="006E1896"/>
        </w:tc>
        <w:tc>
          <w:tcPr>
            <w:tcW w:w="723" w:type="dxa"/>
          </w:tcPr>
          <w:p w:rsidR="006E1896" w:rsidRDefault="006E1896"/>
        </w:tc>
        <w:tc>
          <w:tcPr>
            <w:tcW w:w="1419" w:type="dxa"/>
          </w:tcPr>
          <w:p w:rsidR="006E1896" w:rsidRDefault="006E1896"/>
        </w:tc>
        <w:tc>
          <w:tcPr>
            <w:tcW w:w="1419" w:type="dxa"/>
          </w:tcPr>
          <w:p w:rsidR="006E1896" w:rsidRDefault="006E1896"/>
        </w:tc>
        <w:tc>
          <w:tcPr>
            <w:tcW w:w="710" w:type="dxa"/>
          </w:tcPr>
          <w:p w:rsidR="006E1896" w:rsidRDefault="006E1896"/>
        </w:tc>
        <w:tc>
          <w:tcPr>
            <w:tcW w:w="5544" w:type="dxa"/>
            <w:gridSpan w:val="5"/>
            <w:shd w:val="clear" w:color="000000" w:fill="FFFFFF"/>
            <w:tcMar>
              <w:left w:w="34" w:type="dxa"/>
              <w:right w:w="34" w:type="dxa"/>
            </w:tcMar>
          </w:tcPr>
          <w:p w:rsidR="006E1896" w:rsidRPr="00E736AE" w:rsidRDefault="00E736AE">
            <w:pPr>
              <w:spacing w:after="0" w:line="240" w:lineRule="auto"/>
              <w:jc w:val="both"/>
              <w:rPr>
                <w:lang w:val="ru-RU"/>
              </w:rPr>
            </w:pPr>
            <w:r w:rsidRPr="00E736AE">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6E1896" w:rsidTr="008D0F6C">
        <w:trPr>
          <w:trHeight w:hRule="exact" w:val="585"/>
        </w:trPr>
        <w:tc>
          <w:tcPr>
            <w:tcW w:w="10240" w:type="dxa"/>
            <w:gridSpan w:val="10"/>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E1896" w:rsidRDefault="00E736A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E1896" w:rsidRPr="008D0F6C" w:rsidTr="008D0F6C">
        <w:trPr>
          <w:trHeight w:hRule="exact" w:val="314"/>
        </w:trPr>
        <w:tc>
          <w:tcPr>
            <w:tcW w:w="10240" w:type="dxa"/>
            <w:gridSpan w:val="10"/>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Кафедра "Педагогики, психологии и социальной работы"</w:t>
            </w:r>
          </w:p>
        </w:tc>
      </w:tr>
      <w:tr w:rsidR="006E1896" w:rsidRPr="008D0F6C" w:rsidTr="008D0F6C">
        <w:trPr>
          <w:trHeight w:hRule="exact" w:val="211"/>
        </w:trPr>
        <w:tc>
          <w:tcPr>
            <w:tcW w:w="425" w:type="dxa"/>
          </w:tcPr>
          <w:p w:rsidR="006E1896" w:rsidRPr="00E736AE" w:rsidRDefault="006E1896">
            <w:pPr>
              <w:rPr>
                <w:lang w:val="ru-RU"/>
              </w:rPr>
            </w:pPr>
          </w:p>
        </w:tc>
        <w:tc>
          <w:tcPr>
            <w:tcW w:w="723" w:type="dxa"/>
          </w:tcPr>
          <w:p w:rsidR="006E1896" w:rsidRPr="00E736AE" w:rsidRDefault="006E1896">
            <w:pPr>
              <w:rPr>
                <w:lang w:val="ru-RU"/>
              </w:rPr>
            </w:pPr>
          </w:p>
        </w:tc>
        <w:tc>
          <w:tcPr>
            <w:tcW w:w="1419" w:type="dxa"/>
          </w:tcPr>
          <w:p w:rsidR="006E1896" w:rsidRPr="00E736AE" w:rsidRDefault="006E1896">
            <w:pPr>
              <w:rPr>
                <w:lang w:val="ru-RU"/>
              </w:rPr>
            </w:pPr>
          </w:p>
        </w:tc>
        <w:tc>
          <w:tcPr>
            <w:tcW w:w="1419" w:type="dxa"/>
          </w:tcPr>
          <w:p w:rsidR="006E1896" w:rsidRPr="00E736AE" w:rsidRDefault="006E1896">
            <w:pPr>
              <w:rPr>
                <w:lang w:val="ru-RU"/>
              </w:rPr>
            </w:pPr>
          </w:p>
        </w:tc>
        <w:tc>
          <w:tcPr>
            <w:tcW w:w="710" w:type="dxa"/>
          </w:tcPr>
          <w:p w:rsidR="006E1896" w:rsidRPr="00E736AE" w:rsidRDefault="006E1896">
            <w:pPr>
              <w:rPr>
                <w:lang w:val="ru-RU"/>
              </w:rPr>
            </w:pPr>
          </w:p>
        </w:tc>
        <w:tc>
          <w:tcPr>
            <w:tcW w:w="426" w:type="dxa"/>
          </w:tcPr>
          <w:p w:rsidR="006E1896" w:rsidRPr="00E736AE" w:rsidRDefault="006E1896">
            <w:pPr>
              <w:rPr>
                <w:lang w:val="ru-RU"/>
              </w:rPr>
            </w:pPr>
          </w:p>
        </w:tc>
        <w:tc>
          <w:tcPr>
            <w:tcW w:w="1277" w:type="dxa"/>
          </w:tcPr>
          <w:p w:rsidR="006E1896" w:rsidRPr="00E736AE" w:rsidRDefault="006E1896">
            <w:pPr>
              <w:rPr>
                <w:lang w:val="ru-RU"/>
              </w:rPr>
            </w:pPr>
          </w:p>
        </w:tc>
        <w:tc>
          <w:tcPr>
            <w:tcW w:w="1002" w:type="dxa"/>
            <w:gridSpan w:val="2"/>
          </w:tcPr>
          <w:p w:rsidR="006E1896" w:rsidRPr="00E736AE" w:rsidRDefault="006E1896">
            <w:pPr>
              <w:rPr>
                <w:lang w:val="ru-RU"/>
              </w:rPr>
            </w:pPr>
          </w:p>
        </w:tc>
        <w:tc>
          <w:tcPr>
            <w:tcW w:w="2839" w:type="dxa"/>
          </w:tcPr>
          <w:p w:rsidR="006E1896" w:rsidRPr="00E736AE" w:rsidRDefault="006E1896">
            <w:pPr>
              <w:rPr>
                <w:lang w:val="ru-RU"/>
              </w:rPr>
            </w:pPr>
          </w:p>
        </w:tc>
      </w:tr>
      <w:tr w:rsidR="006E1896" w:rsidTr="008D0F6C">
        <w:trPr>
          <w:trHeight w:hRule="exact" w:val="416"/>
        </w:trPr>
        <w:tc>
          <w:tcPr>
            <w:tcW w:w="425" w:type="dxa"/>
          </w:tcPr>
          <w:p w:rsidR="006E1896" w:rsidRPr="00E736AE" w:rsidRDefault="006E1896">
            <w:pPr>
              <w:rPr>
                <w:lang w:val="ru-RU"/>
              </w:rPr>
            </w:pPr>
          </w:p>
        </w:tc>
        <w:tc>
          <w:tcPr>
            <w:tcW w:w="723" w:type="dxa"/>
          </w:tcPr>
          <w:p w:rsidR="006E1896" w:rsidRPr="00E736AE" w:rsidRDefault="006E1896">
            <w:pPr>
              <w:rPr>
                <w:lang w:val="ru-RU"/>
              </w:rPr>
            </w:pPr>
          </w:p>
        </w:tc>
        <w:tc>
          <w:tcPr>
            <w:tcW w:w="1419" w:type="dxa"/>
          </w:tcPr>
          <w:p w:rsidR="006E1896" w:rsidRPr="00E736AE" w:rsidRDefault="006E1896">
            <w:pPr>
              <w:rPr>
                <w:lang w:val="ru-RU"/>
              </w:rPr>
            </w:pPr>
          </w:p>
        </w:tc>
        <w:tc>
          <w:tcPr>
            <w:tcW w:w="1419" w:type="dxa"/>
          </w:tcPr>
          <w:p w:rsidR="006E1896" w:rsidRPr="00E736AE" w:rsidRDefault="006E1896">
            <w:pPr>
              <w:rPr>
                <w:lang w:val="ru-RU"/>
              </w:rPr>
            </w:pPr>
          </w:p>
        </w:tc>
        <w:tc>
          <w:tcPr>
            <w:tcW w:w="710" w:type="dxa"/>
          </w:tcPr>
          <w:p w:rsidR="006E1896" w:rsidRPr="00E736AE" w:rsidRDefault="006E1896">
            <w:pPr>
              <w:rPr>
                <w:lang w:val="ru-RU"/>
              </w:rPr>
            </w:pPr>
          </w:p>
        </w:tc>
        <w:tc>
          <w:tcPr>
            <w:tcW w:w="426" w:type="dxa"/>
          </w:tcPr>
          <w:p w:rsidR="006E1896" w:rsidRPr="00E736AE" w:rsidRDefault="006E1896">
            <w:pPr>
              <w:rPr>
                <w:lang w:val="ru-RU"/>
              </w:rPr>
            </w:pPr>
          </w:p>
        </w:tc>
        <w:tc>
          <w:tcPr>
            <w:tcW w:w="1277" w:type="dxa"/>
          </w:tcPr>
          <w:p w:rsidR="006E1896" w:rsidRPr="00E736AE" w:rsidRDefault="006E1896">
            <w:pPr>
              <w:rPr>
                <w:lang w:val="ru-RU"/>
              </w:rPr>
            </w:pPr>
          </w:p>
        </w:tc>
        <w:tc>
          <w:tcPr>
            <w:tcW w:w="3841" w:type="dxa"/>
            <w:gridSpan w:val="3"/>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УТВЕРЖДАЮ</w:t>
            </w:r>
          </w:p>
        </w:tc>
      </w:tr>
      <w:tr w:rsidR="006E1896" w:rsidRPr="008D0F6C" w:rsidTr="008D0F6C">
        <w:trPr>
          <w:trHeight w:hRule="exact" w:val="277"/>
        </w:trPr>
        <w:tc>
          <w:tcPr>
            <w:tcW w:w="425" w:type="dxa"/>
          </w:tcPr>
          <w:p w:rsidR="006E1896" w:rsidRDefault="006E1896"/>
        </w:tc>
        <w:tc>
          <w:tcPr>
            <w:tcW w:w="723" w:type="dxa"/>
          </w:tcPr>
          <w:p w:rsidR="006E1896" w:rsidRDefault="006E1896"/>
        </w:tc>
        <w:tc>
          <w:tcPr>
            <w:tcW w:w="1419" w:type="dxa"/>
          </w:tcPr>
          <w:p w:rsidR="006E1896" w:rsidRDefault="006E1896"/>
        </w:tc>
        <w:tc>
          <w:tcPr>
            <w:tcW w:w="1419" w:type="dxa"/>
          </w:tcPr>
          <w:p w:rsidR="006E1896" w:rsidRDefault="006E1896"/>
        </w:tc>
        <w:tc>
          <w:tcPr>
            <w:tcW w:w="710" w:type="dxa"/>
          </w:tcPr>
          <w:p w:rsidR="006E1896" w:rsidRDefault="006E1896"/>
        </w:tc>
        <w:tc>
          <w:tcPr>
            <w:tcW w:w="426" w:type="dxa"/>
          </w:tcPr>
          <w:p w:rsidR="006E1896" w:rsidRDefault="006E1896"/>
        </w:tc>
        <w:tc>
          <w:tcPr>
            <w:tcW w:w="1277" w:type="dxa"/>
          </w:tcPr>
          <w:p w:rsidR="006E1896" w:rsidRDefault="006E1896"/>
        </w:tc>
        <w:tc>
          <w:tcPr>
            <w:tcW w:w="3841" w:type="dxa"/>
            <w:gridSpan w:val="3"/>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Ректор, д.фил.н., профессор</w:t>
            </w:r>
          </w:p>
        </w:tc>
      </w:tr>
      <w:tr w:rsidR="006E1896" w:rsidRPr="008D0F6C" w:rsidTr="008D0F6C">
        <w:trPr>
          <w:trHeight w:hRule="exact" w:val="555"/>
        </w:trPr>
        <w:tc>
          <w:tcPr>
            <w:tcW w:w="425" w:type="dxa"/>
          </w:tcPr>
          <w:p w:rsidR="006E1896" w:rsidRPr="00E736AE" w:rsidRDefault="006E1896">
            <w:pPr>
              <w:rPr>
                <w:lang w:val="ru-RU"/>
              </w:rPr>
            </w:pPr>
          </w:p>
        </w:tc>
        <w:tc>
          <w:tcPr>
            <w:tcW w:w="723" w:type="dxa"/>
          </w:tcPr>
          <w:p w:rsidR="006E1896" w:rsidRPr="00E736AE" w:rsidRDefault="006E1896">
            <w:pPr>
              <w:rPr>
                <w:lang w:val="ru-RU"/>
              </w:rPr>
            </w:pPr>
          </w:p>
        </w:tc>
        <w:tc>
          <w:tcPr>
            <w:tcW w:w="1419" w:type="dxa"/>
          </w:tcPr>
          <w:p w:rsidR="006E1896" w:rsidRPr="00E736AE" w:rsidRDefault="006E1896">
            <w:pPr>
              <w:rPr>
                <w:lang w:val="ru-RU"/>
              </w:rPr>
            </w:pPr>
          </w:p>
        </w:tc>
        <w:tc>
          <w:tcPr>
            <w:tcW w:w="1419" w:type="dxa"/>
          </w:tcPr>
          <w:p w:rsidR="006E1896" w:rsidRPr="00E736AE" w:rsidRDefault="006E1896">
            <w:pPr>
              <w:rPr>
                <w:lang w:val="ru-RU"/>
              </w:rPr>
            </w:pPr>
          </w:p>
        </w:tc>
        <w:tc>
          <w:tcPr>
            <w:tcW w:w="710" w:type="dxa"/>
          </w:tcPr>
          <w:p w:rsidR="006E1896" w:rsidRPr="00E736AE" w:rsidRDefault="006E1896">
            <w:pPr>
              <w:rPr>
                <w:lang w:val="ru-RU"/>
              </w:rPr>
            </w:pPr>
          </w:p>
        </w:tc>
        <w:tc>
          <w:tcPr>
            <w:tcW w:w="426" w:type="dxa"/>
          </w:tcPr>
          <w:p w:rsidR="006E1896" w:rsidRPr="00E736AE" w:rsidRDefault="006E1896">
            <w:pPr>
              <w:rPr>
                <w:lang w:val="ru-RU"/>
              </w:rPr>
            </w:pPr>
          </w:p>
        </w:tc>
        <w:tc>
          <w:tcPr>
            <w:tcW w:w="1277" w:type="dxa"/>
          </w:tcPr>
          <w:p w:rsidR="006E1896" w:rsidRPr="00E736AE" w:rsidRDefault="006E1896">
            <w:pPr>
              <w:rPr>
                <w:lang w:val="ru-RU"/>
              </w:rPr>
            </w:pPr>
          </w:p>
        </w:tc>
        <w:tc>
          <w:tcPr>
            <w:tcW w:w="689" w:type="dxa"/>
          </w:tcPr>
          <w:p w:rsidR="006E1896" w:rsidRPr="00E736AE" w:rsidRDefault="006E1896">
            <w:pPr>
              <w:rPr>
                <w:lang w:val="ru-RU"/>
              </w:rPr>
            </w:pPr>
          </w:p>
        </w:tc>
        <w:tc>
          <w:tcPr>
            <w:tcW w:w="3152" w:type="dxa"/>
            <w:gridSpan w:val="2"/>
          </w:tcPr>
          <w:p w:rsidR="006E1896" w:rsidRPr="00E736AE" w:rsidRDefault="008D0F6C">
            <w:pPr>
              <w:rPr>
                <w:lang w:val="ru-RU"/>
              </w:rPr>
            </w:pPr>
            <w:r>
              <w:rPr>
                <w:rFonts w:ascii="Times New Roman" w:hAnsi="Times New Roman" w:cs="Times New Roman"/>
                <w:color w:val="000000"/>
                <w:sz w:val="24"/>
                <w:szCs w:val="24"/>
              </w:rPr>
              <w:t>______________А.Э. Еремеев</w:t>
            </w:r>
          </w:p>
        </w:tc>
      </w:tr>
      <w:tr w:rsidR="006E1896" w:rsidTr="008D0F6C">
        <w:trPr>
          <w:trHeight w:hRule="exact" w:val="277"/>
        </w:trPr>
        <w:tc>
          <w:tcPr>
            <w:tcW w:w="425" w:type="dxa"/>
          </w:tcPr>
          <w:p w:rsidR="006E1896" w:rsidRPr="00E736AE" w:rsidRDefault="006E1896">
            <w:pPr>
              <w:rPr>
                <w:lang w:val="ru-RU"/>
              </w:rPr>
            </w:pPr>
          </w:p>
        </w:tc>
        <w:tc>
          <w:tcPr>
            <w:tcW w:w="723" w:type="dxa"/>
          </w:tcPr>
          <w:p w:rsidR="006E1896" w:rsidRPr="00E736AE" w:rsidRDefault="006E1896">
            <w:pPr>
              <w:rPr>
                <w:lang w:val="ru-RU"/>
              </w:rPr>
            </w:pPr>
          </w:p>
        </w:tc>
        <w:tc>
          <w:tcPr>
            <w:tcW w:w="1419" w:type="dxa"/>
          </w:tcPr>
          <w:p w:rsidR="006E1896" w:rsidRPr="00E736AE" w:rsidRDefault="006E1896">
            <w:pPr>
              <w:rPr>
                <w:lang w:val="ru-RU"/>
              </w:rPr>
            </w:pPr>
          </w:p>
        </w:tc>
        <w:tc>
          <w:tcPr>
            <w:tcW w:w="1419" w:type="dxa"/>
          </w:tcPr>
          <w:p w:rsidR="006E1896" w:rsidRPr="00E736AE" w:rsidRDefault="006E1896">
            <w:pPr>
              <w:rPr>
                <w:lang w:val="ru-RU"/>
              </w:rPr>
            </w:pPr>
          </w:p>
        </w:tc>
        <w:tc>
          <w:tcPr>
            <w:tcW w:w="710" w:type="dxa"/>
          </w:tcPr>
          <w:p w:rsidR="006E1896" w:rsidRPr="00E736AE" w:rsidRDefault="006E1896">
            <w:pPr>
              <w:rPr>
                <w:lang w:val="ru-RU"/>
              </w:rPr>
            </w:pPr>
          </w:p>
        </w:tc>
        <w:tc>
          <w:tcPr>
            <w:tcW w:w="426" w:type="dxa"/>
          </w:tcPr>
          <w:p w:rsidR="006E1896" w:rsidRPr="00E736AE" w:rsidRDefault="006E1896">
            <w:pPr>
              <w:rPr>
                <w:lang w:val="ru-RU"/>
              </w:rPr>
            </w:pPr>
          </w:p>
        </w:tc>
        <w:tc>
          <w:tcPr>
            <w:tcW w:w="1277" w:type="dxa"/>
          </w:tcPr>
          <w:p w:rsidR="006E1896" w:rsidRPr="00E736AE" w:rsidRDefault="006E1896">
            <w:pPr>
              <w:rPr>
                <w:lang w:val="ru-RU"/>
              </w:rPr>
            </w:pPr>
          </w:p>
        </w:tc>
        <w:tc>
          <w:tcPr>
            <w:tcW w:w="3841" w:type="dxa"/>
            <w:gridSpan w:val="3"/>
            <w:shd w:val="clear" w:color="000000" w:fill="FFFFFF"/>
            <w:tcMar>
              <w:left w:w="34" w:type="dxa"/>
              <w:right w:w="34" w:type="dxa"/>
            </w:tcMar>
          </w:tcPr>
          <w:p w:rsidR="006E1896" w:rsidRDefault="00E736AE">
            <w:pPr>
              <w:spacing w:after="0" w:line="240" w:lineRule="auto"/>
              <w:jc w:val="right"/>
              <w:rPr>
                <w:sz w:val="24"/>
                <w:szCs w:val="24"/>
              </w:rPr>
            </w:pPr>
            <w:r>
              <w:rPr>
                <w:rFonts w:ascii="Times New Roman" w:hAnsi="Times New Roman" w:cs="Times New Roman"/>
                <w:color w:val="000000"/>
                <w:sz w:val="24"/>
                <w:szCs w:val="24"/>
              </w:rPr>
              <w:t>30.08.2021 г.</w:t>
            </w:r>
          </w:p>
        </w:tc>
      </w:tr>
      <w:tr w:rsidR="006E1896" w:rsidTr="008D0F6C">
        <w:trPr>
          <w:trHeight w:hRule="exact" w:val="277"/>
        </w:trPr>
        <w:tc>
          <w:tcPr>
            <w:tcW w:w="425" w:type="dxa"/>
          </w:tcPr>
          <w:p w:rsidR="006E1896" w:rsidRDefault="006E1896"/>
        </w:tc>
        <w:tc>
          <w:tcPr>
            <w:tcW w:w="723" w:type="dxa"/>
          </w:tcPr>
          <w:p w:rsidR="006E1896" w:rsidRDefault="006E1896"/>
        </w:tc>
        <w:tc>
          <w:tcPr>
            <w:tcW w:w="1419" w:type="dxa"/>
          </w:tcPr>
          <w:p w:rsidR="006E1896" w:rsidRDefault="006E1896"/>
        </w:tc>
        <w:tc>
          <w:tcPr>
            <w:tcW w:w="1419" w:type="dxa"/>
          </w:tcPr>
          <w:p w:rsidR="006E1896" w:rsidRDefault="006E1896"/>
        </w:tc>
        <w:tc>
          <w:tcPr>
            <w:tcW w:w="710" w:type="dxa"/>
          </w:tcPr>
          <w:p w:rsidR="006E1896" w:rsidRDefault="006E1896"/>
        </w:tc>
        <w:tc>
          <w:tcPr>
            <w:tcW w:w="426" w:type="dxa"/>
          </w:tcPr>
          <w:p w:rsidR="006E1896" w:rsidRDefault="006E1896"/>
        </w:tc>
        <w:tc>
          <w:tcPr>
            <w:tcW w:w="1277" w:type="dxa"/>
          </w:tcPr>
          <w:p w:rsidR="006E1896" w:rsidRDefault="006E1896"/>
        </w:tc>
        <w:tc>
          <w:tcPr>
            <w:tcW w:w="1002" w:type="dxa"/>
            <w:gridSpan w:val="2"/>
          </w:tcPr>
          <w:p w:rsidR="006E1896" w:rsidRDefault="006E1896"/>
        </w:tc>
        <w:tc>
          <w:tcPr>
            <w:tcW w:w="2839" w:type="dxa"/>
          </w:tcPr>
          <w:p w:rsidR="006E1896" w:rsidRDefault="006E1896"/>
        </w:tc>
      </w:tr>
      <w:tr w:rsidR="006E1896" w:rsidTr="008D0F6C">
        <w:trPr>
          <w:trHeight w:hRule="exact" w:val="416"/>
        </w:trPr>
        <w:tc>
          <w:tcPr>
            <w:tcW w:w="10240" w:type="dxa"/>
            <w:gridSpan w:val="10"/>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E1896" w:rsidRPr="008D0F6C" w:rsidTr="008D0F6C">
        <w:trPr>
          <w:trHeight w:hRule="exact" w:val="1135"/>
        </w:trPr>
        <w:tc>
          <w:tcPr>
            <w:tcW w:w="425" w:type="dxa"/>
          </w:tcPr>
          <w:p w:rsidR="006E1896" w:rsidRDefault="006E1896"/>
        </w:tc>
        <w:tc>
          <w:tcPr>
            <w:tcW w:w="723" w:type="dxa"/>
          </w:tcPr>
          <w:p w:rsidR="006E1896" w:rsidRDefault="006E1896"/>
        </w:tc>
        <w:tc>
          <w:tcPr>
            <w:tcW w:w="1419" w:type="dxa"/>
          </w:tcPr>
          <w:p w:rsidR="006E1896" w:rsidRDefault="006E1896"/>
        </w:tc>
        <w:tc>
          <w:tcPr>
            <w:tcW w:w="4834" w:type="dxa"/>
            <w:gridSpan w:val="6"/>
            <w:shd w:val="clear" w:color="000000" w:fill="FFFFFF"/>
            <w:tcMar>
              <w:left w:w="34" w:type="dxa"/>
              <w:right w:w="34" w:type="dxa"/>
            </w:tcMar>
          </w:tcPr>
          <w:p w:rsidR="006E1896" w:rsidRPr="00E736AE" w:rsidRDefault="00E736AE">
            <w:pPr>
              <w:spacing w:after="0" w:line="240" w:lineRule="auto"/>
              <w:jc w:val="center"/>
              <w:rPr>
                <w:sz w:val="32"/>
                <w:szCs w:val="32"/>
                <w:lang w:val="ru-RU"/>
              </w:rPr>
            </w:pPr>
            <w:r w:rsidRPr="00E736AE">
              <w:rPr>
                <w:rFonts w:ascii="Times New Roman" w:hAnsi="Times New Roman" w:cs="Times New Roman"/>
                <w:color w:val="000000"/>
                <w:sz w:val="32"/>
                <w:szCs w:val="32"/>
                <w:lang w:val="ru-RU"/>
              </w:rPr>
              <w:t>Технологии современного образования</w:t>
            </w:r>
          </w:p>
          <w:p w:rsidR="006E1896" w:rsidRPr="00E736AE" w:rsidRDefault="00E736AE">
            <w:pPr>
              <w:spacing w:after="0" w:line="240" w:lineRule="auto"/>
              <w:jc w:val="center"/>
              <w:rPr>
                <w:sz w:val="32"/>
                <w:szCs w:val="32"/>
                <w:lang w:val="ru-RU"/>
              </w:rPr>
            </w:pPr>
            <w:r w:rsidRPr="00E736AE">
              <w:rPr>
                <w:rFonts w:ascii="Times New Roman" w:hAnsi="Times New Roman" w:cs="Times New Roman"/>
                <w:color w:val="000000"/>
                <w:sz w:val="32"/>
                <w:szCs w:val="32"/>
                <w:lang w:val="ru-RU"/>
              </w:rPr>
              <w:t>К.М.05.02</w:t>
            </w:r>
          </w:p>
        </w:tc>
        <w:tc>
          <w:tcPr>
            <w:tcW w:w="2839" w:type="dxa"/>
          </w:tcPr>
          <w:p w:rsidR="006E1896" w:rsidRPr="00E736AE" w:rsidRDefault="006E1896">
            <w:pPr>
              <w:rPr>
                <w:lang w:val="ru-RU"/>
              </w:rPr>
            </w:pPr>
          </w:p>
        </w:tc>
      </w:tr>
      <w:tr w:rsidR="006E1896" w:rsidTr="008D0F6C">
        <w:trPr>
          <w:trHeight w:hRule="exact" w:val="277"/>
        </w:trPr>
        <w:tc>
          <w:tcPr>
            <w:tcW w:w="10240" w:type="dxa"/>
            <w:gridSpan w:val="10"/>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E1896" w:rsidRPr="008D0F6C" w:rsidTr="008D0F6C">
        <w:trPr>
          <w:trHeight w:hRule="exact" w:val="1396"/>
        </w:trPr>
        <w:tc>
          <w:tcPr>
            <w:tcW w:w="425" w:type="dxa"/>
          </w:tcPr>
          <w:p w:rsidR="006E1896" w:rsidRDefault="006E1896"/>
        </w:tc>
        <w:tc>
          <w:tcPr>
            <w:tcW w:w="9815" w:type="dxa"/>
            <w:gridSpan w:val="9"/>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E1896" w:rsidRPr="008D0F6C" w:rsidTr="008D0F6C">
        <w:trPr>
          <w:trHeight w:hRule="exact" w:val="972"/>
        </w:trPr>
        <w:tc>
          <w:tcPr>
            <w:tcW w:w="10240" w:type="dxa"/>
            <w:gridSpan w:val="10"/>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E1896" w:rsidRPr="008D0F6C" w:rsidTr="008D0F6C">
        <w:trPr>
          <w:trHeight w:hRule="exact" w:val="416"/>
        </w:trPr>
        <w:tc>
          <w:tcPr>
            <w:tcW w:w="425" w:type="dxa"/>
          </w:tcPr>
          <w:p w:rsidR="006E1896" w:rsidRPr="00E736AE" w:rsidRDefault="006E1896">
            <w:pPr>
              <w:rPr>
                <w:lang w:val="ru-RU"/>
              </w:rPr>
            </w:pPr>
          </w:p>
        </w:tc>
        <w:tc>
          <w:tcPr>
            <w:tcW w:w="723" w:type="dxa"/>
          </w:tcPr>
          <w:p w:rsidR="006E1896" w:rsidRPr="00E736AE" w:rsidRDefault="006E1896">
            <w:pPr>
              <w:rPr>
                <w:lang w:val="ru-RU"/>
              </w:rPr>
            </w:pPr>
          </w:p>
        </w:tc>
        <w:tc>
          <w:tcPr>
            <w:tcW w:w="1419" w:type="dxa"/>
          </w:tcPr>
          <w:p w:rsidR="006E1896" w:rsidRPr="00E736AE" w:rsidRDefault="006E1896">
            <w:pPr>
              <w:rPr>
                <w:lang w:val="ru-RU"/>
              </w:rPr>
            </w:pPr>
          </w:p>
        </w:tc>
        <w:tc>
          <w:tcPr>
            <w:tcW w:w="1419" w:type="dxa"/>
          </w:tcPr>
          <w:p w:rsidR="006E1896" w:rsidRPr="00E736AE" w:rsidRDefault="006E1896">
            <w:pPr>
              <w:rPr>
                <w:lang w:val="ru-RU"/>
              </w:rPr>
            </w:pPr>
          </w:p>
        </w:tc>
        <w:tc>
          <w:tcPr>
            <w:tcW w:w="710" w:type="dxa"/>
          </w:tcPr>
          <w:p w:rsidR="006E1896" w:rsidRPr="00E736AE" w:rsidRDefault="006E1896">
            <w:pPr>
              <w:rPr>
                <w:lang w:val="ru-RU"/>
              </w:rPr>
            </w:pPr>
          </w:p>
        </w:tc>
        <w:tc>
          <w:tcPr>
            <w:tcW w:w="426" w:type="dxa"/>
          </w:tcPr>
          <w:p w:rsidR="006E1896" w:rsidRPr="00E736AE" w:rsidRDefault="006E1896">
            <w:pPr>
              <w:rPr>
                <w:lang w:val="ru-RU"/>
              </w:rPr>
            </w:pPr>
          </w:p>
        </w:tc>
        <w:tc>
          <w:tcPr>
            <w:tcW w:w="1277" w:type="dxa"/>
          </w:tcPr>
          <w:p w:rsidR="006E1896" w:rsidRPr="00E736AE" w:rsidRDefault="006E1896">
            <w:pPr>
              <w:rPr>
                <w:lang w:val="ru-RU"/>
              </w:rPr>
            </w:pPr>
          </w:p>
        </w:tc>
        <w:tc>
          <w:tcPr>
            <w:tcW w:w="1002" w:type="dxa"/>
            <w:gridSpan w:val="2"/>
          </w:tcPr>
          <w:p w:rsidR="006E1896" w:rsidRPr="00E736AE" w:rsidRDefault="006E1896">
            <w:pPr>
              <w:rPr>
                <w:lang w:val="ru-RU"/>
              </w:rPr>
            </w:pPr>
          </w:p>
        </w:tc>
        <w:tc>
          <w:tcPr>
            <w:tcW w:w="2839" w:type="dxa"/>
          </w:tcPr>
          <w:p w:rsidR="006E1896" w:rsidRPr="00E736AE" w:rsidRDefault="006E1896">
            <w:pPr>
              <w:rPr>
                <w:lang w:val="ru-RU"/>
              </w:rPr>
            </w:pPr>
          </w:p>
        </w:tc>
      </w:tr>
      <w:tr w:rsidR="006E1896" w:rsidTr="008D0F6C">
        <w:trPr>
          <w:trHeight w:hRule="exact" w:val="277"/>
        </w:trPr>
        <w:tc>
          <w:tcPr>
            <w:tcW w:w="3986" w:type="dxa"/>
            <w:gridSpan w:val="4"/>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E1896" w:rsidRDefault="006E1896"/>
        </w:tc>
        <w:tc>
          <w:tcPr>
            <w:tcW w:w="426" w:type="dxa"/>
          </w:tcPr>
          <w:p w:rsidR="006E1896" w:rsidRDefault="006E1896"/>
        </w:tc>
        <w:tc>
          <w:tcPr>
            <w:tcW w:w="1277" w:type="dxa"/>
          </w:tcPr>
          <w:p w:rsidR="006E1896" w:rsidRDefault="006E1896"/>
        </w:tc>
        <w:tc>
          <w:tcPr>
            <w:tcW w:w="1002" w:type="dxa"/>
            <w:gridSpan w:val="2"/>
          </w:tcPr>
          <w:p w:rsidR="006E1896" w:rsidRDefault="006E1896"/>
        </w:tc>
        <w:tc>
          <w:tcPr>
            <w:tcW w:w="2839" w:type="dxa"/>
          </w:tcPr>
          <w:p w:rsidR="006E1896" w:rsidRDefault="006E1896"/>
        </w:tc>
      </w:tr>
      <w:tr w:rsidR="006E1896" w:rsidTr="008D0F6C">
        <w:trPr>
          <w:trHeight w:hRule="exact" w:val="155"/>
        </w:trPr>
        <w:tc>
          <w:tcPr>
            <w:tcW w:w="425" w:type="dxa"/>
          </w:tcPr>
          <w:p w:rsidR="006E1896" w:rsidRDefault="006E1896"/>
        </w:tc>
        <w:tc>
          <w:tcPr>
            <w:tcW w:w="723" w:type="dxa"/>
          </w:tcPr>
          <w:p w:rsidR="006E1896" w:rsidRDefault="006E1896"/>
        </w:tc>
        <w:tc>
          <w:tcPr>
            <w:tcW w:w="1419" w:type="dxa"/>
          </w:tcPr>
          <w:p w:rsidR="006E1896" w:rsidRDefault="006E1896"/>
        </w:tc>
        <w:tc>
          <w:tcPr>
            <w:tcW w:w="1419" w:type="dxa"/>
          </w:tcPr>
          <w:p w:rsidR="006E1896" w:rsidRDefault="006E1896"/>
        </w:tc>
        <w:tc>
          <w:tcPr>
            <w:tcW w:w="710" w:type="dxa"/>
          </w:tcPr>
          <w:p w:rsidR="006E1896" w:rsidRDefault="006E1896"/>
        </w:tc>
        <w:tc>
          <w:tcPr>
            <w:tcW w:w="426" w:type="dxa"/>
          </w:tcPr>
          <w:p w:rsidR="006E1896" w:rsidRDefault="006E1896"/>
        </w:tc>
        <w:tc>
          <w:tcPr>
            <w:tcW w:w="1277" w:type="dxa"/>
          </w:tcPr>
          <w:p w:rsidR="006E1896" w:rsidRDefault="006E1896"/>
        </w:tc>
        <w:tc>
          <w:tcPr>
            <w:tcW w:w="1002" w:type="dxa"/>
            <w:gridSpan w:val="2"/>
          </w:tcPr>
          <w:p w:rsidR="006E1896" w:rsidRDefault="006E1896"/>
        </w:tc>
        <w:tc>
          <w:tcPr>
            <w:tcW w:w="2839" w:type="dxa"/>
          </w:tcPr>
          <w:p w:rsidR="006E1896" w:rsidRDefault="006E1896"/>
        </w:tc>
      </w:tr>
      <w:tr w:rsidR="006E1896" w:rsidTr="008D0F6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ОБРАЗОВАНИЕ И НАУКА</w:t>
            </w:r>
          </w:p>
        </w:tc>
      </w:tr>
      <w:tr w:rsidR="006E1896" w:rsidRPr="008D0F6C" w:rsidTr="008D0F6C">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E1896" w:rsidRPr="008D0F6C" w:rsidTr="008D0F6C">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6E1896" w:rsidRPr="00E736AE" w:rsidRDefault="006E1896">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6E1896">
            <w:pPr>
              <w:rPr>
                <w:lang w:val="ru-RU"/>
              </w:rPr>
            </w:pPr>
          </w:p>
        </w:tc>
      </w:tr>
      <w:tr w:rsidR="006E1896" w:rsidRPr="008D0F6C" w:rsidTr="008D0F6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ПЕДАГОГ-ПСИХОЛОГ (ПСИХОЛОГ В СФЕРЕ ОБРАЗОВАНИЯ)</w:t>
            </w:r>
          </w:p>
        </w:tc>
      </w:tr>
      <w:tr w:rsidR="006E1896" w:rsidRPr="008D0F6C" w:rsidTr="008D0F6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ПЕДАГОГ ДОПОЛНИТЕЛЬНОГО ОБРАЗОВАНИЯ ДЕТЕЙ И ВЗРОСЛЫХ</w:t>
            </w:r>
          </w:p>
        </w:tc>
      </w:tr>
      <w:tr w:rsidR="006E1896" w:rsidTr="008D0F6C">
        <w:trPr>
          <w:trHeight w:hRule="exact" w:val="402"/>
        </w:trPr>
        <w:tc>
          <w:tcPr>
            <w:tcW w:w="5122" w:type="dxa"/>
            <w:gridSpan w:val="6"/>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6E1896" w:rsidTr="008D0F6C">
        <w:trPr>
          <w:trHeight w:hRule="exact" w:val="1503"/>
        </w:trPr>
        <w:tc>
          <w:tcPr>
            <w:tcW w:w="425" w:type="dxa"/>
          </w:tcPr>
          <w:p w:rsidR="006E1896" w:rsidRDefault="006E1896"/>
        </w:tc>
        <w:tc>
          <w:tcPr>
            <w:tcW w:w="723" w:type="dxa"/>
          </w:tcPr>
          <w:p w:rsidR="006E1896" w:rsidRDefault="006E1896"/>
        </w:tc>
        <w:tc>
          <w:tcPr>
            <w:tcW w:w="1419" w:type="dxa"/>
          </w:tcPr>
          <w:p w:rsidR="006E1896" w:rsidRDefault="006E1896"/>
        </w:tc>
        <w:tc>
          <w:tcPr>
            <w:tcW w:w="1419" w:type="dxa"/>
          </w:tcPr>
          <w:p w:rsidR="006E1896" w:rsidRDefault="006E1896"/>
        </w:tc>
        <w:tc>
          <w:tcPr>
            <w:tcW w:w="710" w:type="dxa"/>
          </w:tcPr>
          <w:p w:rsidR="006E1896" w:rsidRDefault="006E1896"/>
        </w:tc>
        <w:tc>
          <w:tcPr>
            <w:tcW w:w="426" w:type="dxa"/>
          </w:tcPr>
          <w:p w:rsidR="006E1896" w:rsidRDefault="006E1896"/>
        </w:tc>
        <w:tc>
          <w:tcPr>
            <w:tcW w:w="1277" w:type="dxa"/>
          </w:tcPr>
          <w:p w:rsidR="006E1896" w:rsidRDefault="006E1896"/>
        </w:tc>
        <w:tc>
          <w:tcPr>
            <w:tcW w:w="1002" w:type="dxa"/>
            <w:gridSpan w:val="2"/>
          </w:tcPr>
          <w:p w:rsidR="006E1896" w:rsidRDefault="006E1896"/>
        </w:tc>
        <w:tc>
          <w:tcPr>
            <w:tcW w:w="2839" w:type="dxa"/>
          </w:tcPr>
          <w:p w:rsidR="006E1896" w:rsidRDefault="006E1896"/>
        </w:tc>
      </w:tr>
      <w:tr w:rsidR="006E1896" w:rsidTr="008D0F6C">
        <w:trPr>
          <w:trHeight w:hRule="exact" w:val="277"/>
        </w:trPr>
        <w:tc>
          <w:tcPr>
            <w:tcW w:w="10240" w:type="dxa"/>
            <w:gridSpan w:val="10"/>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E1896" w:rsidTr="008D0F6C">
        <w:trPr>
          <w:trHeight w:hRule="exact" w:val="1805"/>
        </w:trPr>
        <w:tc>
          <w:tcPr>
            <w:tcW w:w="10240" w:type="dxa"/>
            <w:gridSpan w:val="10"/>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очной формы обучения 2021 года набора</w:t>
            </w:r>
          </w:p>
          <w:p w:rsidR="006E1896" w:rsidRPr="00E736AE" w:rsidRDefault="006E1896">
            <w:pPr>
              <w:spacing w:after="0" w:line="240" w:lineRule="auto"/>
              <w:jc w:val="center"/>
              <w:rPr>
                <w:sz w:val="24"/>
                <w:szCs w:val="24"/>
                <w:lang w:val="ru-RU"/>
              </w:rPr>
            </w:pPr>
          </w:p>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на 2021-2022 учебный год</w:t>
            </w:r>
          </w:p>
          <w:p w:rsidR="006E1896" w:rsidRPr="00E736AE" w:rsidRDefault="006E1896">
            <w:pPr>
              <w:spacing w:after="0" w:line="240" w:lineRule="auto"/>
              <w:jc w:val="center"/>
              <w:rPr>
                <w:sz w:val="24"/>
                <w:szCs w:val="24"/>
                <w:lang w:val="ru-RU"/>
              </w:rPr>
            </w:pPr>
          </w:p>
          <w:p w:rsidR="006E1896" w:rsidRDefault="00E736AE">
            <w:pPr>
              <w:spacing w:after="0" w:line="240" w:lineRule="auto"/>
              <w:jc w:val="center"/>
              <w:rPr>
                <w:sz w:val="24"/>
                <w:szCs w:val="24"/>
              </w:rPr>
            </w:pPr>
            <w:r>
              <w:rPr>
                <w:rFonts w:ascii="Times New Roman" w:hAnsi="Times New Roman" w:cs="Times New Roman"/>
                <w:color w:val="000000"/>
                <w:sz w:val="24"/>
                <w:szCs w:val="24"/>
              </w:rPr>
              <w:t>Омск, 2021</w:t>
            </w:r>
          </w:p>
        </w:tc>
      </w:tr>
    </w:tbl>
    <w:p w:rsidR="006E1896" w:rsidRDefault="00E736A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E1896">
        <w:trPr>
          <w:trHeight w:hRule="exact" w:val="2222"/>
        </w:trPr>
        <w:tc>
          <w:tcPr>
            <w:tcW w:w="10788"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lastRenderedPageBreak/>
              <w:t>Составитель:</w:t>
            </w:r>
          </w:p>
          <w:p w:rsidR="006E1896" w:rsidRPr="00E736AE" w:rsidRDefault="006E1896">
            <w:pPr>
              <w:spacing w:after="0" w:line="240" w:lineRule="auto"/>
              <w:rPr>
                <w:sz w:val="24"/>
                <w:szCs w:val="24"/>
                <w:lang w:val="ru-RU"/>
              </w:rPr>
            </w:pP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д.пед.н</w:t>
            </w:r>
            <w:r>
              <w:rPr>
                <w:rFonts w:ascii="Times New Roman" w:hAnsi="Times New Roman" w:cs="Times New Roman"/>
                <w:color w:val="000000"/>
                <w:sz w:val="24"/>
                <w:szCs w:val="24"/>
                <w:lang w:val="ru-RU"/>
              </w:rPr>
              <w:t xml:space="preserve">., профессор </w:t>
            </w:r>
            <w:r w:rsidRPr="00E736AE">
              <w:rPr>
                <w:rFonts w:ascii="Times New Roman" w:hAnsi="Times New Roman" w:cs="Times New Roman"/>
                <w:color w:val="000000"/>
                <w:sz w:val="24"/>
                <w:szCs w:val="24"/>
                <w:lang w:val="ru-RU"/>
              </w:rPr>
              <w:t>Е.Н. Арбузова</w:t>
            </w:r>
          </w:p>
          <w:p w:rsidR="006E1896" w:rsidRPr="00E736AE" w:rsidRDefault="006E1896">
            <w:pPr>
              <w:spacing w:after="0" w:line="240" w:lineRule="auto"/>
              <w:rPr>
                <w:sz w:val="24"/>
                <w:szCs w:val="24"/>
                <w:lang w:val="ru-RU"/>
              </w:rPr>
            </w:pP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E1896" w:rsidRDefault="00E736AE">
            <w:pPr>
              <w:spacing w:after="0" w:line="240" w:lineRule="auto"/>
              <w:rPr>
                <w:sz w:val="24"/>
                <w:szCs w:val="24"/>
              </w:rPr>
            </w:pPr>
            <w:r>
              <w:rPr>
                <w:rFonts w:ascii="Times New Roman" w:hAnsi="Times New Roman" w:cs="Times New Roman"/>
                <w:color w:val="000000"/>
                <w:sz w:val="24"/>
                <w:szCs w:val="24"/>
              </w:rPr>
              <w:t>Протокол от 30.08.2021 г.  №1</w:t>
            </w:r>
          </w:p>
        </w:tc>
      </w:tr>
      <w:tr w:rsidR="006E1896" w:rsidRPr="008D0F6C">
        <w:trPr>
          <w:trHeight w:hRule="exact" w:val="277"/>
        </w:trPr>
        <w:tc>
          <w:tcPr>
            <w:tcW w:w="10788"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Зав. кафедрой, доцент, д.п.н. Лопанова Е.В.</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trPr>
          <w:trHeight w:hRule="exact" w:val="277"/>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E1896">
        <w:trPr>
          <w:trHeight w:hRule="exact" w:val="555"/>
        </w:trPr>
        <w:tc>
          <w:tcPr>
            <w:tcW w:w="9640" w:type="dxa"/>
          </w:tcPr>
          <w:p w:rsidR="006E1896" w:rsidRDefault="006E1896"/>
        </w:tc>
      </w:tr>
      <w:tr w:rsidR="006E1896">
        <w:trPr>
          <w:trHeight w:hRule="exact" w:val="8751"/>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1     Наименование дисциплины</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9     Методические указания для обучающихся по освоению дисциплины</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E1896" w:rsidRDefault="00E736A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E1896" w:rsidRDefault="00E736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1896" w:rsidRPr="008D0F6C">
        <w:trPr>
          <w:trHeight w:hRule="exact" w:val="277"/>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E1896" w:rsidRPr="008D0F6C">
        <w:trPr>
          <w:trHeight w:hRule="exact" w:val="14889"/>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736AE">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современного образования» в течение 2021/2022 учебного года:</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8D0F6C">
        <w:trPr>
          <w:trHeight w:hRule="exact" w:val="1396"/>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lastRenderedPageBreak/>
              <w:t>1. Наименование дисциплины: К.М.05.02 «Технологии современного образования».</w:t>
            </w:r>
          </w:p>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E1896" w:rsidRPr="008D0F6C">
        <w:trPr>
          <w:trHeight w:hRule="exact" w:val="3399"/>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736AE">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Процесс изучения дисциплины «Технологии современного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E1896" w:rsidRPr="008D0F6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Код компетенции: ОПК-2</w:t>
            </w:r>
          </w:p>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6E1896">
        <w:trPr>
          <w:trHeight w:hRule="exact" w:val="585"/>
        </w:trPr>
        <w:tc>
          <w:tcPr>
            <w:tcW w:w="9654" w:type="dxa"/>
            <w:shd w:val="clear" w:color="000000" w:fill="FFFFFF"/>
            <w:tcMar>
              <w:left w:w="34" w:type="dxa"/>
              <w:right w:w="34" w:type="dxa"/>
            </w:tcMar>
          </w:tcPr>
          <w:p w:rsidR="006E1896" w:rsidRPr="00E736AE" w:rsidRDefault="006E1896">
            <w:pPr>
              <w:spacing w:after="0" w:line="240" w:lineRule="auto"/>
              <w:rPr>
                <w:sz w:val="24"/>
                <w:szCs w:val="24"/>
                <w:lang w:val="ru-RU"/>
              </w:rPr>
            </w:pPr>
          </w:p>
          <w:p w:rsidR="006E1896" w:rsidRDefault="00E736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1896" w:rsidRPr="008D0F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6E1896" w:rsidRPr="008D0F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2.2 знать основы методики преподавания, основные принципы деятельностного подхода, виды и приемы современных педагогических технологий</w:t>
            </w:r>
          </w:p>
        </w:tc>
      </w:tr>
      <w:tr w:rsidR="006E1896" w:rsidRPr="008D0F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2.4 уметь классифицировать образовательные системы и образовательные технологии</w:t>
            </w:r>
          </w:p>
        </w:tc>
      </w:tr>
      <w:tr w:rsidR="006E1896" w:rsidRPr="008D0F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2.6 владеть разработкой и реализацией программ учебных дисциплин в рамках основной общеобразовательной программы</w:t>
            </w:r>
          </w:p>
        </w:tc>
      </w:tr>
      <w:tr w:rsidR="006E189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sidRPr="00E736AE">
              <w:rPr>
                <w:rFonts w:ascii="Times New Roman" w:hAnsi="Times New Roman" w:cs="Times New Roman"/>
                <w:color w:val="000000"/>
                <w:sz w:val="24"/>
                <w:szCs w:val="24"/>
                <w:lang w:val="ru-RU"/>
              </w:rPr>
              <w:t xml:space="preserve">ИОПК 2.7 владеть навыками, связанных с информационно-коммуникационными технологиями, действиями (навыками) ИКТ- компетентностями: общепользовательская ИКТ-компетентность; общепедагогическая ИКТ-компетентность; предметно- педагогическая ИКТ-компетентность (отражающая профессиональную </w:t>
            </w:r>
            <w:r>
              <w:rPr>
                <w:rFonts w:ascii="Times New Roman" w:hAnsi="Times New Roman" w:cs="Times New Roman"/>
                <w:color w:val="000000"/>
                <w:sz w:val="24"/>
                <w:szCs w:val="24"/>
              </w:rPr>
              <w:t>ИКТ- компетентность соответствующей области человеческой деятельности)</w:t>
            </w:r>
          </w:p>
        </w:tc>
      </w:tr>
      <w:tr w:rsidR="006E1896">
        <w:trPr>
          <w:trHeight w:hRule="exact" w:val="277"/>
        </w:trPr>
        <w:tc>
          <w:tcPr>
            <w:tcW w:w="9640" w:type="dxa"/>
          </w:tcPr>
          <w:p w:rsidR="006E1896" w:rsidRDefault="006E1896"/>
        </w:tc>
      </w:tr>
      <w:tr w:rsidR="006E1896" w:rsidRPr="008D0F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Код компетенции: ОПК-5</w:t>
            </w:r>
          </w:p>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6E1896">
        <w:trPr>
          <w:trHeight w:hRule="exact" w:val="585"/>
        </w:trPr>
        <w:tc>
          <w:tcPr>
            <w:tcW w:w="9654" w:type="dxa"/>
            <w:shd w:val="clear" w:color="000000" w:fill="FFFFFF"/>
            <w:tcMar>
              <w:left w:w="34" w:type="dxa"/>
              <w:right w:w="34" w:type="dxa"/>
            </w:tcMar>
          </w:tcPr>
          <w:p w:rsidR="006E1896" w:rsidRPr="00E736AE" w:rsidRDefault="006E1896">
            <w:pPr>
              <w:spacing w:after="0" w:line="240" w:lineRule="auto"/>
              <w:rPr>
                <w:sz w:val="24"/>
                <w:szCs w:val="24"/>
                <w:lang w:val="ru-RU"/>
              </w:rPr>
            </w:pPr>
          </w:p>
          <w:p w:rsidR="006E1896" w:rsidRDefault="00E736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1896" w:rsidRPr="008D0F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5.1 знать основы психологической и педагогической психодиагностики; причины трудностей в обучении обучающихся с учетом механизмов развития и индивидуальных особенностей</w:t>
            </w:r>
          </w:p>
        </w:tc>
      </w:tr>
      <w:tr w:rsidR="006E1896" w:rsidRPr="008D0F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5.2 знать методы сбора, обработки информации, результатов психологических наблюдений и диагностики</w:t>
            </w:r>
          </w:p>
        </w:tc>
      </w:tr>
      <w:tr w:rsidR="006E1896" w:rsidRPr="008D0F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5.3 уметь применять инструментарий и методы диагностики и оценки показателей уровня и динамики развития обучающихся</w:t>
            </w:r>
          </w:p>
        </w:tc>
      </w:tr>
      <w:tr w:rsidR="006E1896" w:rsidRPr="008D0F6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ИОПК 5.5 владеть действиями (навыками) методами контроля и оценки образовательных результатов: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E1896" w:rsidRPr="008D0F6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lastRenderedPageBreak/>
              <w:t>Код компетенции: ПК-1</w:t>
            </w:r>
          </w:p>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6E1896">
        <w:trPr>
          <w:trHeight w:hRule="exact" w:val="585"/>
        </w:trPr>
        <w:tc>
          <w:tcPr>
            <w:tcW w:w="9654" w:type="dxa"/>
            <w:gridSpan w:val="4"/>
            <w:shd w:val="clear" w:color="000000" w:fill="FFFFFF"/>
            <w:tcMar>
              <w:left w:w="34" w:type="dxa"/>
              <w:right w:w="34" w:type="dxa"/>
            </w:tcMar>
          </w:tcPr>
          <w:p w:rsidR="006E1896" w:rsidRPr="00E736AE" w:rsidRDefault="006E1896">
            <w:pPr>
              <w:spacing w:after="0" w:line="240" w:lineRule="auto"/>
              <w:rPr>
                <w:sz w:val="24"/>
                <w:szCs w:val="24"/>
                <w:lang w:val="ru-RU"/>
              </w:rPr>
            </w:pPr>
          </w:p>
          <w:p w:rsidR="006E1896" w:rsidRDefault="00E736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1896" w:rsidRPr="008D0F6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6E1896" w:rsidRPr="008D0F6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6E1896" w:rsidRPr="008D0F6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6E1896" w:rsidRPr="008D0F6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6E1896" w:rsidRPr="008D0F6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ИПК 1.6 владеть навыками проектирования и реализации векторов профессионального и личностного саморазвития</w:t>
            </w:r>
          </w:p>
        </w:tc>
      </w:tr>
      <w:tr w:rsidR="006E1896" w:rsidRPr="008D0F6C">
        <w:trPr>
          <w:trHeight w:hRule="exact" w:val="416"/>
        </w:trPr>
        <w:tc>
          <w:tcPr>
            <w:tcW w:w="3970" w:type="dxa"/>
          </w:tcPr>
          <w:p w:rsidR="006E1896" w:rsidRPr="00E736AE" w:rsidRDefault="006E1896">
            <w:pPr>
              <w:rPr>
                <w:lang w:val="ru-RU"/>
              </w:rPr>
            </w:pPr>
          </w:p>
        </w:tc>
        <w:tc>
          <w:tcPr>
            <w:tcW w:w="3828" w:type="dxa"/>
          </w:tcPr>
          <w:p w:rsidR="006E1896" w:rsidRPr="00E736AE" w:rsidRDefault="006E1896">
            <w:pPr>
              <w:rPr>
                <w:lang w:val="ru-RU"/>
              </w:rPr>
            </w:pPr>
          </w:p>
        </w:tc>
        <w:tc>
          <w:tcPr>
            <w:tcW w:w="852" w:type="dxa"/>
          </w:tcPr>
          <w:p w:rsidR="006E1896" w:rsidRPr="00E736AE" w:rsidRDefault="006E1896">
            <w:pPr>
              <w:rPr>
                <w:lang w:val="ru-RU"/>
              </w:rPr>
            </w:pPr>
          </w:p>
        </w:tc>
        <w:tc>
          <w:tcPr>
            <w:tcW w:w="993" w:type="dxa"/>
          </w:tcPr>
          <w:p w:rsidR="006E1896" w:rsidRPr="00E736AE" w:rsidRDefault="006E1896">
            <w:pPr>
              <w:rPr>
                <w:lang w:val="ru-RU"/>
              </w:rPr>
            </w:pPr>
          </w:p>
        </w:tc>
      </w:tr>
      <w:tr w:rsidR="006E1896" w:rsidRPr="008D0F6C">
        <w:trPr>
          <w:trHeight w:hRule="exact" w:val="304"/>
        </w:trPr>
        <w:tc>
          <w:tcPr>
            <w:tcW w:w="9654" w:type="dxa"/>
            <w:gridSpan w:val="4"/>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E1896" w:rsidRPr="008D0F6C">
        <w:trPr>
          <w:trHeight w:hRule="exact" w:val="1776"/>
        </w:trPr>
        <w:tc>
          <w:tcPr>
            <w:tcW w:w="9654" w:type="dxa"/>
            <w:gridSpan w:val="4"/>
            <w:shd w:val="clear" w:color="000000" w:fill="FFFFFF"/>
            <w:tcMar>
              <w:left w:w="34" w:type="dxa"/>
              <w:right w:w="34" w:type="dxa"/>
            </w:tcMar>
          </w:tcPr>
          <w:p w:rsidR="006E1896" w:rsidRPr="00E736AE" w:rsidRDefault="006E1896">
            <w:pPr>
              <w:spacing w:after="0" w:line="240" w:lineRule="auto"/>
              <w:jc w:val="both"/>
              <w:rPr>
                <w:sz w:val="24"/>
                <w:szCs w:val="24"/>
                <w:lang w:val="ru-RU"/>
              </w:rPr>
            </w:pP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Дисциплина К.М.05.02 «Технологии современного образования» относится к обязательной части, является дисциплиной Блока Б1. «Дисциплины (модули)». Модуль "Технологии 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6E1896" w:rsidRPr="008D0F6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E736A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Коды</w:t>
            </w:r>
          </w:p>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форми-</w:t>
            </w:r>
          </w:p>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руемых</w:t>
            </w:r>
          </w:p>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компе-</w:t>
            </w:r>
          </w:p>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тенций</w:t>
            </w:r>
          </w:p>
        </w:tc>
      </w:tr>
      <w:tr w:rsidR="006E189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E736A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6E1896"/>
        </w:tc>
      </w:tr>
      <w:tr w:rsidR="006E1896" w:rsidRPr="008D0F6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Pr="00E736AE" w:rsidRDefault="006E1896">
            <w:pPr>
              <w:rPr>
                <w:lang w:val="ru-RU"/>
              </w:rPr>
            </w:pPr>
          </w:p>
        </w:tc>
      </w:tr>
      <w:tr w:rsidR="006E1896">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Pr="00E736AE" w:rsidRDefault="00E736AE">
            <w:pPr>
              <w:spacing w:after="0" w:line="240" w:lineRule="auto"/>
              <w:jc w:val="center"/>
              <w:rPr>
                <w:lang w:val="ru-RU"/>
              </w:rPr>
            </w:pPr>
            <w:r w:rsidRPr="00E736AE">
              <w:rPr>
                <w:rFonts w:ascii="Times New Roman" w:hAnsi="Times New Roman" w:cs="Times New Roman"/>
                <w:color w:val="000000"/>
                <w:lang w:val="ru-RU"/>
              </w:rPr>
              <w:t>Образовательные программы и образовательные стандарты</w:t>
            </w:r>
          </w:p>
          <w:p w:rsidR="006E1896" w:rsidRPr="00E736AE" w:rsidRDefault="006E1896">
            <w:pPr>
              <w:spacing w:after="0" w:line="240" w:lineRule="auto"/>
              <w:jc w:val="center"/>
              <w:rPr>
                <w:lang w:val="ru-RU"/>
              </w:rPr>
            </w:pPr>
          </w:p>
          <w:p w:rsidR="006E1896" w:rsidRPr="00E736AE" w:rsidRDefault="00E736AE">
            <w:pPr>
              <w:spacing w:after="0" w:line="240" w:lineRule="auto"/>
              <w:jc w:val="center"/>
              <w:rPr>
                <w:lang w:val="ru-RU"/>
              </w:rPr>
            </w:pPr>
            <w:r w:rsidRPr="00E736AE">
              <w:rPr>
                <w:rFonts w:ascii="Times New Roman" w:hAnsi="Times New Roman" w:cs="Times New Roman"/>
                <w:color w:val="000000"/>
                <w:lang w:val="ru-RU"/>
              </w:rPr>
              <w:t>Анатомия, физиология и патология органов слуха, зрения и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Pr="00E736AE" w:rsidRDefault="00E736AE">
            <w:pPr>
              <w:spacing w:after="0" w:line="240" w:lineRule="auto"/>
              <w:jc w:val="center"/>
              <w:rPr>
                <w:lang w:val="ru-RU"/>
              </w:rPr>
            </w:pPr>
            <w:r w:rsidRPr="00E736AE">
              <w:rPr>
                <w:rFonts w:ascii="Times New Roman" w:hAnsi="Times New Roman" w:cs="Times New Roman"/>
                <w:color w:val="000000"/>
                <w:lang w:val="ru-RU"/>
              </w:rPr>
              <w:t>Психология и педагогика семьи</w:t>
            </w:r>
          </w:p>
          <w:p w:rsidR="006E1896" w:rsidRPr="00E736AE" w:rsidRDefault="00E736AE">
            <w:pPr>
              <w:spacing w:after="0" w:line="240" w:lineRule="auto"/>
              <w:jc w:val="center"/>
              <w:rPr>
                <w:lang w:val="ru-RU"/>
              </w:rPr>
            </w:pPr>
            <w:r w:rsidRPr="00E736AE">
              <w:rPr>
                <w:rFonts w:ascii="Times New Roman" w:hAnsi="Times New Roman" w:cs="Times New Roman"/>
                <w:color w:val="000000"/>
                <w:lang w:val="ru-RU"/>
              </w:rPr>
              <w:t>Психолого-педагогическая диагностика</w:t>
            </w:r>
          </w:p>
          <w:p w:rsidR="006E1896" w:rsidRDefault="00E736AE">
            <w:pPr>
              <w:spacing w:after="0" w:line="240" w:lineRule="auto"/>
              <w:jc w:val="center"/>
            </w:pPr>
            <w:r>
              <w:rPr>
                <w:rFonts w:ascii="Times New Roman" w:hAnsi="Times New Roman" w:cs="Times New Roman"/>
                <w:color w:val="000000"/>
              </w:rPr>
              <w:t>Психология личности и индивидуальности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E736AE">
            <w:pPr>
              <w:spacing w:after="0" w:line="240" w:lineRule="auto"/>
              <w:jc w:val="center"/>
              <w:rPr>
                <w:sz w:val="24"/>
                <w:szCs w:val="24"/>
              </w:rPr>
            </w:pPr>
            <w:r>
              <w:rPr>
                <w:rFonts w:ascii="Times New Roman" w:hAnsi="Times New Roman" w:cs="Times New Roman"/>
                <w:color w:val="000000"/>
                <w:sz w:val="24"/>
                <w:szCs w:val="24"/>
              </w:rPr>
              <w:t>ОПК-2, ОПК-5, ПК-1</w:t>
            </w:r>
          </w:p>
        </w:tc>
      </w:tr>
      <w:tr w:rsidR="006E1896" w:rsidRPr="008D0F6C">
        <w:trPr>
          <w:trHeight w:hRule="exact" w:val="1264"/>
        </w:trPr>
        <w:tc>
          <w:tcPr>
            <w:tcW w:w="9654" w:type="dxa"/>
            <w:gridSpan w:val="4"/>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E1896">
        <w:trPr>
          <w:trHeight w:hRule="exact" w:val="723"/>
        </w:trPr>
        <w:tc>
          <w:tcPr>
            <w:tcW w:w="9654" w:type="dxa"/>
            <w:gridSpan w:val="4"/>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E1896" w:rsidRDefault="00E736AE">
            <w:pPr>
              <w:spacing w:after="0" w:line="240" w:lineRule="auto"/>
              <w:jc w:val="center"/>
              <w:rPr>
                <w:sz w:val="24"/>
                <w:szCs w:val="24"/>
              </w:rPr>
            </w:pPr>
            <w:r>
              <w:rPr>
                <w:rFonts w:ascii="Times New Roman" w:hAnsi="Times New Roman" w:cs="Times New Roman"/>
                <w:color w:val="000000"/>
                <w:sz w:val="24"/>
                <w:szCs w:val="24"/>
              </w:rPr>
              <w:t>Из них:</w:t>
            </w:r>
          </w:p>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54</w:t>
            </w:r>
          </w:p>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18</w:t>
            </w:r>
          </w:p>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0</w:t>
            </w:r>
          </w:p>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20</w:t>
            </w:r>
          </w:p>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16</w:t>
            </w:r>
          </w:p>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52</w:t>
            </w:r>
          </w:p>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0</w:t>
            </w:r>
          </w:p>
        </w:tc>
      </w:tr>
      <w:tr w:rsidR="006E1896">
        <w:trPr>
          <w:trHeight w:hRule="exact" w:val="416"/>
        </w:trPr>
        <w:tc>
          <w:tcPr>
            <w:tcW w:w="3970" w:type="dxa"/>
          </w:tcPr>
          <w:p w:rsidR="006E1896" w:rsidRDefault="006E1896"/>
        </w:tc>
        <w:tc>
          <w:tcPr>
            <w:tcW w:w="3828" w:type="dxa"/>
          </w:tcPr>
          <w:p w:rsidR="006E1896" w:rsidRDefault="006E1896"/>
        </w:tc>
        <w:tc>
          <w:tcPr>
            <w:tcW w:w="852" w:type="dxa"/>
          </w:tcPr>
          <w:p w:rsidR="006E1896" w:rsidRDefault="006E1896"/>
        </w:tc>
        <w:tc>
          <w:tcPr>
            <w:tcW w:w="993" w:type="dxa"/>
          </w:tcPr>
          <w:p w:rsidR="006E1896" w:rsidRDefault="006E1896"/>
        </w:tc>
      </w:tr>
      <w:tr w:rsidR="006E189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6E1896"/>
        </w:tc>
      </w:tr>
      <w:tr w:rsidR="006E1896">
        <w:trPr>
          <w:trHeight w:hRule="exact" w:val="277"/>
        </w:trPr>
        <w:tc>
          <w:tcPr>
            <w:tcW w:w="3970" w:type="dxa"/>
          </w:tcPr>
          <w:p w:rsidR="006E1896" w:rsidRDefault="006E1896"/>
        </w:tc>
        <w:tc>
          <w:tcPr>
            <w:tcW w:w="3828" w:type="dxa"/>
          </w:tcPr>
          <w:p w:rsidR="006E1896" w:rsidRDefault="006E1896"/>
        </w:tc>
        <w:tc>
          <w:tcPr>
            <w:tcW w:w="852" w:type="dxa"/>
          </w:tcPr>
          <w:p w:rsidR="006E1896" w:rsidRDefault="006E1896"/>
        </w:tc>
        <w:tc>
          <w:tcPr>
            <w:tcW w:w="993" w:type="dxa"/>
          </w:tcPr>
          <w:p w:rsidR="006E1896" w:rsidRDefault="006E1896"/>
        </w:tc>
      </w:tr>
      <w:tr w:rsidR="006E1896" w:rsidRPr="008D0F6C">
        <w:trPr>
          <w:trHeight w:hRule="exact" w:val="1185"/>
        </w:trPr>
        <w:tc>
          <w:tcPr>
            <w:tcW w:w="9654" w:type="dxa"/>
            <w:gridSpan w:val="4"/>
            <w:shd w:val="clear" w:color="000000" w:fill="FFFFFF"/>
            <w:tcMar>
              <w:left w:w="34" w:type="dxa"/>
              <w:right w:w="34" w:type="dxa"/>
            </w:tcMar>
          </w:tcPr>
          <w:p w:rsidR="006E1896" w:rsidRPr="00E736AE" w:rsidRDefault="006E1896">
            <w:pPr>
              <w:spacing w:after="0" w:line="240" w:lineRule="auto"/>
              <w:jc w:val="center"/>
              <w:rPr>
                <w:sz w:val="24"/>
                <w:szCs w:val="24"/>
                <w:lang w:val="ru-RU"/>
              </w:rPr>
            </w:pPr>
          </w:p>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E1896">
        <w:trPr>
          <w:trHeight w:hRule="exact" w:val="585"/>
        </w:trPr>
        <w:tc>
          <w:tcPr>
            <w:tcW w:w="9654" w:type="dxa"/>
            <w:gridSpan w:val="4"/>
            <w:shd w:val="clear" w:color="000000" w:fill="FFFFFF"/>
            <w:tcMar>
              <w:left w:w="34" w:type="dxa"/>
              <w:right w:w="34" w:type="dxa"/>
            </w:tcMar>
          </w:tcPr>
          <w:p w:rsidR="006E1896" w:rsidRPr="00E736AE" w:rsidRDefault="006E1896">
            <w:pPr>
              <w:spacing w:after="0" w:line="240" w:lineRule="auto"/>
              <w:jc w:val="center"/>
              <w:rPr>
                <w:sz w:val="24"/>
                <w:szCs w:val="24"/>
                <w:lang w:val="ru-RU"/>
              </w:rPr>
            </w:pPr>
          </w:p>
          <w:p w:rsidR="006E1896" w:rsidRDefault="00E736A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E1896">
        <w:trPr>
          <w:trHeight w:hRule="exact" w:val="416"/>
        </w:trPr>
        <w:tc>
          <w:tcPr>
            <w:tcW w:w="5671" w:type="dxa"/>
          </w:tcPr>
          <w:p w:rsidR="006E1896" w:rsidRDefault="006E1896"/>
        </w:tc>
        <w:tc>
          <w:tcPr>
            <w:tcW w:w="1702" w:type="dxa"/>
          </w:tcPr>
          <w:p w:rsidR="006E1896" w:rsidRDefault="006E1896"/>
        </w:tc>
        <w:tc>
          <w:tcPr>
            <w:tcW w:w="1135" w:type="dxa"/>
          </w:tcPr>
          <w:p w:rsidR="006E1896" w:rsidRDefault="006E1896"/>
        </w:tc>
        <w:tc>
          <w:tcPr>
            <w:tcW w:w="1135" w:type="dxa"/>
          </w:tcPr>
          <w:p w:rsidR="006E1896" w:rsidRDefault="006E1896"/>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E736A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E736A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E736A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1896" w:rsidRDefault="00E736AE">
            <w:pPr>
              <w:spacing w:after="0" w:line="240" w:lineRule="auto"/>
              <w:jc w:val="center"/>
              <w:rPr>
                <w:sz w:val="24"/>
                <w:szCs w:val="24"/>
              </w:rPr>
            </w:pPr>
            <w:r>
              <w:rPr>
                <w:rFonts w:ascii="Times New Roman" w:hAnsi="Times New Roman" w:cs="Times New Roman"/>
                <w:color w:val="000000"/>
                <w:sz w:val="24"/>
                <w:szCs w:val="24"/>
              </w:rPr>
              <w:t>Часов</w:t>
            </w:r>
          </w:p>
        </w:tc>
      </w:tr>
      <w:tr w:rsidR="006E189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1896" w:rsidRDefault="006E189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1896" w:rsidRDefault="006E189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1896" w:rsidRDefault="006E189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1896" w:rsidRDefault="006E1896"/>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№1.Проблема педагогических технологий  в исторической ретроспективе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№2. Теоретическая характеристика современных педагогических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№3. Традиционная ( репродуктивная) технология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Тема №4. Технологии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№5. Личностно-ориентированная технология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0</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Тема №6. Технология  проблемного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Тема №7. Игровые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№8. Метод проектов как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Тема №9. Технология индивидуализации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Тема №10. Технология «Портфолио».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0</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Тема №11. Здоровьесберегающие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№1. Технологический аспект формирования универсальных учебных действий и компетенций на различных образовательных уровнях.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0</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№2. Образовательные технологии: сущность, понятия, подходы к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№3. Технологический подход и специфика его реализации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0</w:t>
            </w:r>
          </w:p>
        </w:tc>
      </w:tr>
      <w:tr w:rsidR="006E189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sidRPr="00E736AE">
              <w:rPr>
                <w:rFonts w:ascii="Times New Roman" w:hAnsi="Times New Roman" w:cs="Times New Roman"/>
                <w:color w:val="000000"/>
                <w:sz w:val="24"/>
                <w:szCs w:val="24"/>
                <w:lang w:val="ru-RU"/>
              </w:rPr>
              <w:t xml:space="preserve">Тема №4. Выбор и проектирование новых образовательных технологий. </w:t>
            </w:r>
            <w:r>
              <w:rPr>
                <w:rFonts w:ascii="Times New Roman" w:hAnsi="Times New Roman" w:cs="Times New Roman"/>
                <w:color w:val="000000"/>
                <w:sz w:val="24"/>
                <w:szCs w:val="24"/>
              </w:rPr>
              <w:t>Алгоритм действий при разработке новой образовательной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№5. Технология обучения в сотрудничестве.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№6. Проектирование занятия на основе проблемного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№7. Реализация технологии «Дебаты» и «Шесть шляп мышления» на учебных занятиях.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№8. Анализ модульных программ учебных курсов.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№9. Организация групповой работы по совместной разработке модульной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№10. Особенности работы с различными текстами. визуальные методы организации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№11. групповая работа и обучение сообща. Организация дискуссий. Диагностика сформированности критического мышления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4</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6E189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52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№1. Диагностика сформированности критического мышления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4</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№2. Презентация и анализ проблем разработки учебных проектов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bl>
    <w:p w:rsidR="006E1896" w:rsidRDefault="00E736A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E189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lastRenderedPageBreak/>
              <w:t>Тема №3.Технология отбора целей, содержания, способов действий и организации контроля самостоятельной работы учащихся (на примере конкретной дисциплины, раздела, 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4</w:t>
            </w:r>
          </w:p>
        </w:tc>
      </w:tr>
      <w:tr w:rsidR="006E189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№4. Дискуссия: в чём принципиальные отличия учебной исследовательской деятельно-сти ученика от научной исследовательской деятельности учёного?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sidRPr="00E736AE">
              <w:rPr>
                <w:rFonts w:ascii="Times New Roman" w:hAnsi="Times New Roman" w:cs="Times New Roman"/>
                <w:color w:val="000000"/>
                <w:sz w:val="24"/>
                <w:szCs w:val="24"/>
                <w:lang w:val="ru-RU"/>
              </w:rPr>
              <w:t xml:space="preserve">Тема №5 Портфолио: цель и результат, функции, виды портфолио. </w:t>
            </w:r>
            <w:r>
              <w:rPr>
                <w:rFonts w:ascii="Times New Roman" w:hAnsi="Times New Roman" w:cs="Times New Roman"/>
                <w:color w:val="000000"/>
                <w:sz w:val="24"/>
                <w:szCs w:val="24"/>
              </w:rPr>
              <w:t>Критерии оценивания портфолио.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Тема №6. Инновационные подходы к оценке учебной деятельности учащихся и сформирован- ности универсальных учебных действий (компетенций) на различных уровнях образова-ния: дискуссионные вопросы, подходы и варианты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6E189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2</w:t>
            </w:r>
          </w:p>
        </w:tc>
      </w:tr>
      <w:tr w:rsidR="006E189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6E189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6E189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color w:val="000000"/>
                <w:sz w:val="24"/>
                <w:szCs w:val="24"/>
              </w:rPr>
              <w:t>108</w:t>
            </w:r>
          </w:p>
        </w:tc>
      </w:tr>
      <w:tr w:rsidR="006E1896" w:rsidRPr="008D0F6C">
        <w:trPr>
          <w:trHeight w:hRule="exact" w:val="10305"/>
        </w:trPr>
        <w:tc>
          <w:tcPr>
            <w:tcW w:w="9654" w:type="dxa"/>
            <w:gridSpan w:val="4"/>
            <w:shd w:val="clear" w:color="000000" w:fill="FFFFFF"/>
            <w:tcMar>
              <w:left w:w="34" w:type="dxa"/>
              <w:right w:w="34" w:type="dxa"/>
            </w:tcMar>
          </w:tcPr>
          <w:p w:rsidR="006E1896" w:rsidRPr="00E736AE" w:rsidRDefault="006E1896">
            <w:pPr>
              <w:spacing w:after="0" w:line="240" w:lineRule="auto"/>
              <w:jc w:val="both"/>
              <w:rPr>
                <w:sz w:val="20"/>
                <w:szCs w:val="20"/>
                <w:lang w:val="ru-RU"/>
              </w:rPr>
            </w:pP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 Примечания:</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736A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8D0F6C">
        <w:trPr>
          <w:trHeight w:hRule="exact" w:val="7677"/>
        </w:trPr>
        <w:tc>
          <w:tcPr>
            <w:tcW w:w="9654" w:type="dxa"/>
            <w:shd w:val="clear" w:color="000000" w:fill="FFFFFF"/>
            <w:tcMar>
              <w:left w:w="34" w:type="dxa"/>
              <w:right w:w="34" w:type="dxa"/>
            </w:tcMar>
          </w:tcPr>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E1896" w:rsidRPr="00E736AE" w:rsidRDefault="00E736AE">
            <w:pPr>
              <w:spacing w:after="0" w:line="240" w:lineRule="auto"/>
              <w:jc w:val="both"/>
              <w:rPr>
                <w:sz w:val="20"/>
                <w:szCs w:val="20"/>
                <w:lang w:val="ru-RU"/>
              </w:rPr>
            </w:pPr>
            <w:r w:rsidRPr="00E736A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E1896">
        <w:trPr>
          <w:trHeight w:hRule="exact" w:val="585"/>
        </w:trPr>
        <w:tc>
          <w:tcPr>
            <w:tcW w:w="9654" w:type="dxa"/>
            <w:shd w:val="clear" w:color="000000" w:fill="FFFFFF"/>
            <w:tcMar>
              <w:left w:w="34" w:type="dxa"/>
              <w:right w:w="34" w:type="dxa"/>
            </w:tcMar>
          </w:tcPr>
          <w:p w:rsidR="006E1896" w:rsidRPr="00E736AE" w:rsidRDefault="006E1896">
            <w:pPr>
              <w:spacing w:after="0" w:line="240" w:lineRule="auto"/>
              <w:rPr>
                <w:sz w:val="24"/>
                <w:szCs w:val="24"/>
                <w:lang w:val="ru-RU"/>
              </w:rPr>
            </w:pPr>
          </w:p>
          <w:p w:rsidR="006E1896" w:rsidRDefault="00E736A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E1896">
        <w:trPr>
          <w:trHeight w:hRule="exact" w:val="304"/>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E1896" w:rsidRPr="008D0F6C">
        <w:trPr>
          <w:trHeight w:hRule="exact" w:val="277"/>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№1.Проблема педагогических технологий  в исторической ретроспективе</w:t>
            </w:r>
          </w:p>
        </w:tc>
      </w:tr>
      <w:tr w:rsidR="006E1896" w:rsidRPr="008D0F6C">
        <w:trPr>
          <w:trHeight w:hRule="exact" w:val="1366"/>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Логика наполнения современного содержания понятия «педагогическая технология». Значение работ отечественных и зарубежных педагогов для формирования понятия «педагогическая технология».  Эволюция понятия «педагогическая технология». Основные этапы развития педагогических технологий. Современное понятие «педагогическая технология» в отечественной и зарубежной литературе.</w:t>
            </w:r>
          </w:p>
        </w:tc>
      </w:tr>
      <w:tr w:rsidR="006E1896" w:rsidRPr="008D0F6C">
        <w:trPr>
          <w:trHeight w:hRule="exact" w:val="304"/>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№2. Теоретическая характеристика современных педагогических технологий</w:t>
            </w:r>
          </w:p>
        </w:tc>
      </w:tr>
      <w:tr w:rsidR="006E1896" w:rsidRPr="008D0F6C">
        <w:trPr>
          <w:trHeight w:hRule="exact" w:val="2719"/>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Современное понятие «педагогическая технология» Сущность понятия «современные образовательные технологии». Педагогическая технология как упорядоченная совокупность действий, операций и процедур, инструментально обеспечивающих результат образовательного процесса в изменяющихся условиях. Соотношение понятия «технология»  и других педагогических понятий:  система, методика и др. Методологические требования к педагогическим технологиям. Классификации современных образовательных технологий. Заполнение таблицы  «Современные образовательные технологии, реализующиеся в ДОУ» на основе  классификатора педагогических технологий .Изучение вопроса: «Современное понятие «образовательная технология» в  отечественной и зарубежной литературе».</w:t>
            </w:r>
          </w:p>
        </w:tc>
      </w:tr>
      <w:tr w:rsidR="006E1896" w:rsidRPr="008D0F6C">
        <w:trPr>
          <w:trHeight w:hRule="exact" w:val="304"/>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№3. Традиционная ( репродуктивная) технология обучения</w:t>
            </w:r>
          </w:p>
        </w:tc>
      </w:tr>
      <w:tr w:rsidR="006E1896">
        <w:trPr>
          <w:trHeight w:hRule="exact" w:val="1096"/>
        </w:trPr>
        <w:tc>
          <w:tcPr>
            <w:tcW w:w="9654" w:type="dxa"/>
            <w:shd w:val="clear" w:color="000000" w:fill="FFFFFF"/>
            <w:tcMar>
              <w:left w:w="34" w:type="dxa"/>
              <w:right w:w="34" w:type="dxa"/>
            </w:tcMar>
          </w:tcPr>
          <w:p w:rsidR="006E1896" w:rsidRDefault="00E736AE">
            <w:pPr>
              <w:spacing w:after="0" w:line="240" w:lineRule="auto"/>
              <w:jc w:val="both"/>
              <w:rPr>
                <w:sz w:val="24"/>
                <w:szCs w:val="24"/>
              </w:rPr>
            </w:pPr>
            <w:r w:rsidRPr="00E736AE">
              <w:rPr>
                <w:rFonts w:ascii="Times New Roman" w:hAnsi="Times New Roman" w:cs="Times New Roman"/>
                <w:color w:val="000000"/>
                <w:sz w:val="24"/>
                <w:szCs w:val="24"/>
                <w:lang w:val="ru-RU"/>
              </w:rPr>
              <w:t xml:space="preserve">Традиционное обучение как технология, её достоинства и недостатки. Цели, принципы, особенности содержания, методики и оценивания в  традиционном  обучении. </w:t>
            </w:r>
            <w:r>
              <w:rPr>
                <w:rFonts w:ascii="Times New Roman" w:hAnsi="Times New Roman" w:cs="Times New Roman"/>
                <w:color w:val="000000"/>
                <w:sz w:val="24"/>
                <w:szCs w:val="24"/>
              </w:rPr>
              <w:t>Негативные последствия  использования объяснительно - иллюстративных  методов обучения.</w:t>
            </w:r>
          </w:p>
        </w:tc>
      </w:tr>
      <w:tr w:rsidR="006E1896">
        <w:trPr>
          <w:trHeight w:hRule="exact" w:val="304"/>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Тема №4. Технологии  развивающего обучения</w:t>
            </w:r>
          </w:p>
        </w:tc>
      </w:tr>
      <w:tr w:rsidR="006E1896" w:rsidRPr="008D0F6C">
        <w:trPr>
          <w:trHeight w:hRule="exact" w:val="450"/>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Идеи, труды. Общая характеристика дидактических систем обучения Л. Занкова.</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8D0F6C">
        <w:trPr>
          <w:trHeight w:hRule="exact" w:val="826"/>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lastRenderedPageBreak/>
              <w:t>Цели, принципы развивающего обучения. Особенности содержания, методики развивающего обучения. Деятельностный подход в обучении. Способы его организации и управления со стороны учителя  как основа технологии развивающего обучения.</w:t>
            </w:r>
          </w:p>
        </w:tc>
      </w:tr>
      <w:tr w:rsidR="006E1896" w:rsidRPr="008D0F6C">
        <w:trPr>
          <w:trHeight w:hRule="exact" w:val="304"/>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№5. Личностно-ориентированная технология обучения.</w:t>
            </w:r>
          </w:p>
        </w:tc>
      </w:tr>
      <w:tr w:rsidR="006E1896" w:rsidRPr="008D0F6C">
        <w:trPr>
          <w:trHeight w:hRule="exact" w:val="555"/>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История возникновения личностно-ориентированного обучения. Цели личностно- ориентированного обучения, принципы, особенности содержания.</w:t>
            </w:r>
          </w:p>
        </w:tc>
      </w:tr>
      <w:tr w:rsidR="006E1896">
        <w:trPr>
          <w:trHeight w:hRule="exact" w:val="304"/>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Тема №6. Технология  проблемного обучения.</w:t>
            </w:r>
          </w:p>
        </w:tc>
      </w:tr>
      <w:tr w:rsidR="006E1896" w:rsidRPr="008D0F6C">
        <w:trPr>
          <w:trHeight w:hRule="exact" w:val="1637"/>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Понятие проблемного обучения. История возникновения проблемного обучения. Дидактические основы проблемного обучения. Сущность проблемного обучения. Основные категории проблемного обучения: проблемная ситуация, проблемная задача, проблемный вопрос.  Способы создания проблемной ситуации. Методика проведения урока проблемного обучения. Формы организации познавательной деятельности в условиях проблемного обучения.</w:t>
            </w:r>
          </w:p>
        </w:tc>
      </w:tr>
      <w:tr w:rsidR="006E1896">
        <w:trPr>
          <w:trHeight w:hRule="exact" w:val="304"/>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Тема №7. Игровые технологии.</w:t>
            </w:r>
          </w:p>
        </w:tc>
      </w:tr>
      <w:tr w:rsidR="006E1896">
        <w:trPr>
          <w:trHeight w:hRule="exact" w:val="1096"/>
        </w:trPr>
        <w:tc>
          <w:tcPr>
            <w:tcW w:w="9654" w:type="dxa"/>
            <w:shd w:val="clear" w:color="000000" w:fill="FFFFFF"/>
            <w:tcMar>
              <w:left w:w="34" w:type="dxa"/>
              <w:right w:w="34" w:type="dxa"/>
            </w:tcMar>
          </w:tcPr>
          <w:p w:rsidR="006E1896" w:rsidRDefault="00E736AE">
            <w:pPr>
              <w:spacing w:after="0" w:line="240" w:lineRule="auto"/>
              <w:jc w:val="both"/>
              <w:rPr>
                <w:sz w:val="24"/>
                <w:szCs w:val="24"/>
              </w:rPr>
            </w:pPr>
            <w:r w:rsidRPr="00E736AE">
              <w:rPr>
                <w:rFonts w:ascii="Times New Roman" w:hAnsi="Times New Roman" w:cs="Times New Roman"/>
                <w:color w:val="000000"/>
                <w:sz w:val="24"/>
                <w:szCs w:val="24"/>
                <w:lang w:val="ru-RU"/>
              </w:rPr>
              <w:t xml:space="preserve">Психологические механизмы игровой деятельности. Цели, принципы активизации и интенсификации деятельности обучающихся. Дидактические основы  проведения игр. Средства, условия проведения дидактических игр.  Функции и классификация дидактических игр.  </w:t>
            </w:r>
            <w:r>
              <w:rPr>
                <w:rFonts w:ascii="Times New Roman" w:hAnsi="Times New Roman" w:cs="Times New Roman"/>
                <w:color w:val="000000"/>
                <w:sz w:val="24"/>
                <w:szCs w:val="24"/>
              </w:rPr>
              <w:t>Принципы конструирования дидактических игр.</w:t>
            </w:r>
          </w:p>
        </w:tc>
      </w:tr>
      <w:tr w:rsidR="006E1896" w:rsidRPr="008D0F6C">
        <w:trPr>
          <w:trHeight w:hRule="exact" w:val="304"/>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№8. Метод проектов как педагогическая технология.</w:t>
            </w:r>
          </w:p>
        </w:tc>
      </w:tr>
      <w:tr w:rsidR="006E1896" w:rsidRPr="008D0F6C">
        <w:trPr>
          <w:trHeight w:hRule="exact" w:val="1096"/>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История развития метода проектов в российском образовании. Основная цель и идея современного метода проектов. Классификация учебных проектов. Методика проектировочной деятельности обучающихся. Формы продуктов, виды презентаций продуктов, критерии оценки проектной деятельности.</w:t>
            </w:r>
          </w:p>
        </w:tc>
      </w:tr>
      <w:tr w:rsidR="006E1896">
        <w:trPr>
          <w:trHeight w:hRule="exact" w:val="304"/>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Тема №9. Технология индивидуализации обучения.</w:t>
            </w:r>
          </w:p>
        </w:tc>
      </w:tr>
      <w:tr w:rsidR="006E1896" w:rsidRPr="008D0F6C">
        <w:trPr>
          <w:trHeight w:hRule="exact" w:val="1637"/>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Понятие индивидуализации обучения. Индивидуальный подход. Индивидуальная форма обучения. Индивидуальный маршрут обучения. Особенности методики индивидуального обучения.</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Технология уровневой дифференциации Понятие и сущность дифференциации в обучении. Содержательная основа, уровни, виды дифференциации обучения. Организации дифференцированной работы на уроке в начальной школе.</w:t>
            </w:r>
          </w:p>
        </w:tc>
      </w:tr>
      <w:tr w:rsidR="006E1896">
        <w:trPr>
          <w:trHeight w:hRule="exact" w:val="304"/>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Тема №10. Технология «Портфолио».</w:t>
            </w:r>
          </w:p>
        </w:tc>
      </w:tr>
      <w:tr w:rsidR="006E1896" w:rsidRPr="008D0F6C">
        <w:trPr>
          <w:trHeight w:hRule="exact" w:val="826"/>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Понятие о технологии портфолио. Предназначение, характеристика технологии «Портфолио».  Структура и содержание «Портфолио». Возможности  использования для оценивания индивидуальных достижений обучающихся.</w:t>
            </w:r>
          </w:p>
        </w:tc>
      </w:tr>
      <w:tr w:rsidR="006E1896">
        <w:trPr>
          <w:trHeight w:hRule="exact" w:val="304"/>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Тема №11. Здоровьесберегающие технологии.</w:t>
            </w:r>
          </w:p>
        </w:tc>
      </w:tr>
      <w:tr w:rsidR="006E1896" w:rsidRPr="008D0F6C">
        <w:trPr>
          <w:trHeight w:hRule="exact" w:val="2719"/>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Понятие здоровьесберегающей технологии. Требования СанПин к организации занятий в ДОУ</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Просмотр и анализ занятий образовательных систем Занкова, Эльконина-Давыдова с целью определения особенностей методики  развивающего обучения. Анализ фрагмента занятия с целью определения  степени личностной ориентации образовательного процесса.Моделирование фрагмента занятия проблемного обучения.Разработка дидактических игр для дошкольников (по выбору). Разработка рекомендаций  для учителей начальных классов по использованию ТСО при проведении дидактических игр.Составление алгоритма индивидуальной работы педагога с одарённым  ребёнком и слабоуспевающим ребёнком.</w:t>
            </w:r>
          </w:p>
        </w:tc>
      </w:tr>
      <w:tr w:rsidR="006E1896">
        <w:trPr>
          <w:trHeight w:hRule="exact" w:val="277"/>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E1896" w:rsidRPr="008D0F6C">
        <w:trPr>
          <w:trHeight w:hRule="exact" w:val="59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№1. Технологический аспект формирования универсальных учебных действий и компетенций на различных образовательных уровнях.</w:t>
            </w:r>
          </w:p>
        </w:tc>
      </w:tr>
      <w:tr w:rsidR="006E1896" w:rsidRPr="008D0F6C">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rsidRPr="008D0F6C">
        <w:trPr>
          <w:trHeight w:hRule="exact" w:val="59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№2. Образовательные технологии: сущность, понятия, подходы к классификации.</w:t>
            </w:r>
          </w:p>
        </w:tc>
      </w:tr>
      <w:tr w:rsidR="006E1896" w:rsidRPr="008D0F6C">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8D0F6C">
        <w:trPr>
          <w:trHeight w:hRule="exact" w:val="585"/>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lastRenderedPageBreak/>
              <w:t>Тема №3. Технологический подход и специфика его реализации в сфере образования.</w:t>
            </w:r>
          </w:p>
        </w:tc>
      </w:tr>
      <w:tr w:rsidR="006E1896" w:rsidRPr="008D0F6C">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trPr>
          <w:trHeight w:hRule="exact" w:val="599"/>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sidRPr="00E736AE">
              <w:rPr>
                <w:rFonts w:ascii="Times New Roman" w:hAnsi="Times New Roman" w:cs="Times New Roman"/>
                <w:b/>
                <w:color w:val="000000"/>
                <w:sz w:val="24"/>
                <w:szCs w:val="24"/>
                <w:lang w:val="ru-RU"/>
              </w:rPr>
              <w:t xml:space="preserve">Тема №4. Выбор и проектирование новых образовательных технологий. </w:t>
            </w:r>
            <w:r>
              <w:rPr>
                <w:rFonts w:ascii="Times New Roman" w:hAnsi="Times New Roman" w:cs="Times New Roman"/>
                <w:b/>
                <w:color w:val="000000"/>
                <w:sz w:val="24"/>
                <w:szCs w:val="24"/>
              </w:rPr>
              <w:t>Алгоритм действий при разработке новой образовательной технологии.</w:t>
            </w:r>
          </w:p>
        </w:tc>
      </w:tr>
      <w:tr w:rsidR="006E1896">
        <w:trPr>
          <w:trHeight w:hRule="exact" w:val="285"/>
        </w:trPr>
        <w:tc>
          <w:tcPr>
            <w:tcW w:w="9654" w:type="dxa"/>
            <w:shd w:val="clear" w:color="000000" w:fill="FFFFFF"/>
            <w:tcMar>
              <w:left w:w="34" w:type="dxa"/>
              <w:right w:w="34" w:type="dxa"/>
            </w:tcMar>
          </w:tcPr>
          <w:p w:rsidR="006E1896" w:rsidRDefault="006E1896">
            <w:pPr>
              <w:spacing w:after="0" w:line="240" w:lineRule="auto"/>
              <w:jc w:val="both"/>
              <w:rPr>
                <w:sz w:val="24"/>
                <w:szCs w:val="24"/>
              </w:rPr>
            </w:pPr>
          </w:p>
        </w:tc>
      </w:tr>
      <w:tr w:rsidR="006E1896" w:rsidRPr="008D0F6C">
        <w:trPr>
          <w:trHeight w:hRule="exact" w:val="31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№5. Технология обучения в сотрудничестве.</w:t>
            </w:r>
          </w:p>
        </w:tc>
      </w:tr>
      <w:tr w:rsidR="006E1896" w:rsidRPr="008D0F6C">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rsidRPr="008D0F6C">
        <w:trPr>
          <w:trHeight w:hRule="exact" w:val="31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№6. Проектирование занятия на основе проблемного обучения.</w:t>
            </w:r>
          </w:p>
        </w:tc>
      </w:tr>
      <w:tr w:rsidR="006E1896" w:rsidRPr="008D0F6C">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rsidRPr="008D0F6C">
        <w:trPr>
          <w:trHeight w:hRule="exact" w:val="59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№7. Реализация технологии «Дебаты» и «Шесть шляп мышления» на учебных занятиях.</w:t>
            </w:r>
          </w:p>
        </w:tc>
      </w:tr>
      <w:tr w:rsidR="006E1896" w:rsidRPr="008D0F6C">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rsidRPr="008D0F6C">
        <w:trPr>
          <w:trHeight w:hRule="exact" w:val="31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№8. Анализ модульных программ учебных курсов.</w:t>
            </w:r>
          </w:p>
        </w:tc>
      </w:tr>
      <w:tr w:rsidR="006E1896" w:rsidRPr="008D0F6C">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rsidRPr="008D0F6C">
        <w:trPr>
          <w:trHeight w:hRule="exact" w:val="59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№9. Организация групповой работы по совместной разработке модульной программы.</w:t>
            </w:r>
          </w:p>
        </w:tc>
      </w:tr>
      <w:tr w:rsidR="006E1896" w:rsidRPr="008D0F6C">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rsidRPr="008D0F6C">
        <w:trPr>
          <w:trHeight w:hRule="exact" w:val="59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№10. Особенности работы с различными текстами. визуальные методы организации материала</w:t>
            </w:r>
          </w:p>
        </w:tc>
      </w:tr>
      <w:tr w:rsidR="006E1896" w:rsidRPr="008D0F6C">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rsidRPr="008D0F6C">
        <w:trPr>
          <w:trHeight w:hRule="exact" w:val="599"/>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№11. групповая работа и обучение сообща. Организация дискуссий. Диагностика сформированности критического мышления учащихся.</w:t>
            </w:r>
          </w:p>
        </w:tc>
      </w:tr>
      <w:tr w:rsidR="006E1896" w:rsidRPr="008D0F6C">
        <w:trPr>
          <w:trHeight w:hRule="exact" w:val="285"/>
        </w:trPr>
        <w:tc>
          <w:tcPr>
            <w:tcW w:w="9654" w:type="dxa"/>
            <w:shd w:val="clear" w:color="000000" w:fill="FFFFFF"/>
            <w:tcMar>
              <w:left w:w="34" w:type="dxa"/>
              <w:right w:w="34" w:type="dxa"/>
            </w:tcMar>
          </w:tcPr>
          <w:p w:rsidR="006E1896" w:rsidRPr="00E736AE" w:rsidRDefault="006E1896">
            <w:pPr>
              <w:spacing w:after="0" w:line="240" w:lineRule="auto"/>
              <w:jc w:val="both"/>
              <w:rPr>
                <w:sz w:val="24"/>
                <w:szCs w:val="24"/>
                <w:lang w:val="ru-RU"/>
              </w:rPr>
            </w:pPr>
          </w:p>
        </w:tc>
      </w:tr>
      <w:tr w:rsidR="006E1896">
        <w:trPr>
          <w:trHeight w:hRule="exact" w:val="277"/>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E1896" w:rsidRPr="008D0F6C">
        <w:trPr>
          <w:trHeight w:hRule="exact" w:val="732"/>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№1. Диагностика сформированности критического мышления учащихся.</w:t>
            </w:r>
          </w:p>
        </w:tc>
      </w:tr>
      <w:tr w:rsidR="006E1896" w:rsidRPr="008D0F6C">
        <w:trPr>
          <w:trHeight w:hRule="exact" w:val="606"/>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Рефлекия и критического мышление. Диагностика сформированности критического мышления учащихся.</w:t>
            </w:r>
          </w:p>
        </w:tc>
      </w:tr>
      <w:tr w:rsidR="006E1896" w:rsidRPr="008D0F6C">
        <w:trPr>
          <w:trHeight w:hRule="exact" w:val="593"/>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№2. Презентация и анализ проблем разработки учебных проектов учащихся.</w:t>
            </w:r>
          </w:p>
        </w:tc>
      </w:tr>
      <w:tr w:rsidR="006E1896">
        <w:trPr>
          <w:trHeight w:hRule="exact" w:val="325"/>
        </w:trPr>
        <w:tc>
          <w:tcPr>
            <w:tcW w:w="9654" w:type="dxa"/>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color w:val="000000"/>
                <w:sz w:val="24"/>
                <w:szCs w:val="24"/>
              </w:rPr>
              <w:t>Метод проекта. Типы проекта</w:t>
            </w:r>
          </w:p>
        </w:tc>
      </w:tr>
      <w:tr w:rsidR="006E1896" w:rsidRPr="008D0F6C">
        <w:trPr>
          <w:trHeight w:hRule="exact" w:val="863"/>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№3.Технология отбора целей, содержания, способов действий и организации контроля самостоятельной работы учащихся (на примере конкретной дисциплины, раздела, темы).</w:t>
            </w:r>
          </w:p>
        </w:tc>
      </w:tr>
      <w:tr w:rsidR="006E1896" w:rsidRPr="008D0F6C">
        <w:trPr>
          <w:trHeight w:hRule="exact" w:val="299"/>
        </w:trPr>
        <w:tc>
          <w:tcPr>
            <w:tcW w:w="9654" w:type="dxa"/>
            <w:shd w:val="clear" w:color="000000" w:fill="FFFFFF"/>
            <w:tcMar>
              <w:left w:w="34" w:type="dxa"/>
              <w:right w:w="34" w:type="dxa"/>
            </w:tcMar>
          </w:tcPr>
          <w:p w:rsidR="006E1896" w:rsidRPr="00E736AE" w:rsidRDefault="006E1896">
            <w:pPr>
              <w:rPr>
                <w:lang w:val="ru-RU"/>
              </w:rPr>
            </w:pPr>
          </w:p>
        </w:tc>
      </w:tr>
      <w:tr w:rsidR="006E1896" w:rsidRPr="008D0F6C">
        <w:trPr>
          <w:trHeight w:hRule="exact" w:val="863"/>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№4. Дискуссия: в чём принципиальные отличия учебной исследовательской деятельно-сти ученика от научной исследовательской деятельности учёного?</w:t>
            </w:r>
          </w:p>
        </w:tc>
      </w:tr>
      <w:tr w:rsidR="006E1896" w:rsidRPr="008D0F6C">
        <w:trPr>
          <w:trHeight w:hRule="exact" w:val="325"/>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Основные отличия учебных и научных проблем, решаемых обучающимися</w:t>
            </w:r>
          </w:p>
        </w:tc>
      </w:tr>
      <w:tr w:rsidR="006E1896">
        <w:trPr>
          <w:trHeight w:hRule="exact" w:val="593"/>
        </w:trPr>
        <w:tc>
          <w:tcPr>
            <w:tcW w:w="9654" w:type="dxa"/>
            <w:shd w:val="clear" w:color="000000" w:fill="FFFFFF"/>
            <w:tcMar>
              <w:left w:w="34" w:type="dxa"/>
              <w:right w:w="34" w:type="dxa"/>
            </w:tcMar>
          </w:tcPr>
          <w:p w:rsidR="006E1896" w:rsidRDefault="00E736AE">
            <w:pPr>
              <w:spacing w:after="0" w:line="240" w:lineRule="auto"/>
              <w:jc w:val="center"/>
              <w:rPr>
                <w:sz w:val="24"/>
                <w:szCs w:val="24"/>
              </w:rPr>
            </w:pPr>
            <w:r w:rsidRPr="00E736AE">
              <w:rPr>
                <w:rFonts w:ascii="Times New Roman" w:hAnsi="Times New Roman" w:cs="Times New Roman"/>
                <w:b/>
                <w:color w:val="000000"/>
                <w:sz w:val="24"/>
                <w:szCs w:val="24"/>
                <w:lang w:val="ru-RU"/>
              </w:rPr>
              <w:t xml:space="preserve">Тема №5 Портфолио: цель и результат, функции, виды портфолио. </w:t>
            </w:r>
            <w:r>
              <w:rPr>
                <w:rFonts w:ascii="Times New Roman" w:hAnsi="Times New Roman" w:cs="Times New Roman"/>
                <w:b/>
                <w:color w:val="000000"/>
                <w:sz w:val="24"/>
                <w:szCs w:val="24"/>
              </w:rPr>
              <w:t>Критерии оценивания портфолио.</w:t>
            </w:r>
          </w:p>
        </w:tc>
      </w:tr>
      <w:tr w:rsidR="006E1896" w:rsidRPr="008D0F6C">
        <w:trPr>
          <w:trHeight w:hRule="exact" w:val="325"/>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Контрольно-оценочный компонент в целостном процессе обучения.</w:t>
            </w:r>
          </w:p>
        </w:tc>
      </w:tr>
      <w:tr w:rsidR="006E1896" w:rsidRPr="008D0F6C">
        <w:trPr>
          <w:trHeight w:hRule="exact" w:val="1133"/>
        </w:trPr>
        <w:tc>
          <w:tcPr>
            <w:tcW w:w="9654" w:type="dxa"/>
            <w:shd w:val="clear" w:color="000000" w:fill="FFFFFF"/>
            <w:tcMar>
              <w:left w:w="34" w:type="dxa"/>
              <w:right w:w="34" w:type="dxa"/>
            </w:tcMar>
          </w:tcPr>
          <w:p w:rsidR="006E1896" w:rsidRPr="00E736AE" w:rsidRDefault="00E736AE">
            <w:pPr>
              <w:spacing w:after="0" w:line="240" w:lineRule="auto"/>
              <w:jc w:val="center"/>
              <w:rPr>
                <w:sz w:val="24"/>
                <w:szCs w:val="24"/>
                <w:lang w:val="ru-RU"/>
              </w:rPr>
            </w:pPr>
            <w:r w:rsidRPr="00E736AE">
              <w:rPr>
                <w:rFonts w:ascii="Times New Roman" w:hAnsi="Times New Roman" w:cs="Times New Roman"/>
                <w:b/>
                <w:color w:val="000000"/>
                <w:sz w:val="24"/>
                <w:szCs w:val="24"/>
                <w:lang w:val="ru-RU"/>
              </w:rPr>
              <w:t>Тема №6. Инновационные подходы к оценке учебной деятельности учащихся и сформирован-ности универсальных учебных действий (компетенций) на различных уровнях образова-ния: дискуссионные вопросы, подходы и варианты решений.</w:t>
            </w:r>
          </w:p>
        </w:tc>
      </w:tr>
      <w:tr w:rsidR="006E1896" w:rsidRPr="008D0F6C">
        <w:trPr>
          <w:trHeight w:hRule="exact" w:val="606"/>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Регулятивные учебные действия. Познавательные учебные действия. Коммуникативные учебные действия. Метапредметные результаты.</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E1896" w:rsidRPr="008D0F6C">
        <w:trPr>
          <w:trHeight w:hRule="exact" w:val="855"/>
        </w:trPr>
        <w:tc>
          <w:tcPr>
            <w:tcW w:w="9654" w:type="dxa"/>
            <w:gridSpan w:val="2"/>
            <w:shd w:val="clear" w:color="000000" w:fill="FFFFFF"/>
            <w:tcMar>
              <w:left w:w="34" w:type="dxa"/>
              <w:right w:w="34" w:type="dxa"/>
            </w:tcMar>
          </w:tcPr>
          <w:p w:rsidR="006E1896" w:rsidRPr="00E736AE" w:rsidRDefault="006E1896">
            <w:pPr>
              <w:spacing w:after="0" w:line="240" w:lineRule="auto"/>
              <w:rPr>
                <w:sz w:val="24"/>
                <w:szCs w:val="24"/>
                <w:lang w:val="ru-RU"/>
              </w:rPr>
            </w:pPr>
          </w:p>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E1896" w:rsidRPr="008D0F6C">
        <w:trPr>
          <w:trHeight w:hRule="exact" w:val="4912"/>
        </w:trPr>
        <w:tc>
          <w:tcPr>
            <w:tcW w:w="9654" w:type="dxa"/>
            <w:gridSpan w:val="2"/>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1. Методические указания для обучающихся по освоению дисциплины «Технологии современного образования» / Е.Н. Арбузова. – Омск: Изд-во Омской гуманитарной академии, 0.</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E1896">
        <w:trPr>
          <w:trHeight w:hRule="exact" w:val="994"/>
        </w:trPr>
        <w:tc>
          <w:tcPr>
            <w:tcW w:w="9654" w:type="dxa"/>
            <w:gridSpan w:val="2"/>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E1896" w:rsidRDefault="00E736AE">
            <w:pPr>
              <w:spacing w:after="0" w:line="240" w:lineRule="auto"/>
              <w:rPr>
                <w:sz w:val="24"/>
                <w:szCs w:val="24"/>
              </w:rPr>
            </w:pPr>
            <w:r>
              <w:rPr>
                <w:rFonts w:ascii="Times New Roman" w:hAnsi="Times New Roman" w:cs="Times New Roman"/>
                <w:b/>
                <w:color w:val="000000"/>
                <w:sz w:val="24"/>
                <w:szCs w:val="24"/>
              </w:rPr>
              <w:t>Основная:</w:t>
            </w:r>
          </w:p>
        </w:tc>
      </w:tr>
      <w:tr w:rsidR="006E1896" w:rsidRPr="008D0F6C">
        <w:trPr>
          <w:trHeight w:hRule="exact" w:val="826"/>
        </w:trPr>
        <w:tc>
          <w:tcPr>
            <w:tcW w:w="9654" w:type="dxa"/>
            <w:gridSpan w:val="2"/>
            <w:shd w:val="clear" w:color="000000" w:fill="FFFFFF"/>
            <w:tcMar>
              <w:left w:w="34" w:type="dxa"/>
              <w:right w:w="34" w:type="dxa"/>
            </w:tcMar>
          </w:tcPr>
          <w:p w:rsidR="006E1896" w:rsidRPr="00E736AE" w:rsidRDefault="00E736AE">
            <w:pPr>
              <w:spacing w:after="0" w:line="240" w:lineRule="auto"/>
              <w:ind w:firstLine="725"/>
              <w:jc w:val="both"/>
              <w:rPr>
                <w:sz w:val="24"/>
                <w:szCs w:val="24"/>
                <w:lang w:val="ru-RU"/>
              </w:rPr>
            </w:pPr>
            <w:r w:rsidRPr="00E736AE">
              <w:rPr>
                <w:rFonts w:ascii="Times New Roman" w:hAnsi="Times New Roman" w:cs="Times New Roman"/>
                <w:color w:val="000000"/>
                <w:sz w:val="24"/>
                <w:szCs w:val="24"/>
                <w:lang w:val="ru-RU"/>
              </w:rPr>
              <w:t>1.</w:t>
            </w:r>
            <w:r w:rsidRPr="00E736AE">
              <w:rPr>
                <w:lang w:val="ru-RU"/>
              </w:rPr>
              <w:t xml:space="preserve"> </w:t>
            </w:r>
            <w:r w:rsidRPr="00E736AE">
              <w:rPr>
                <w:rFonts w:ascii="Times New Roman" w:hAnsi="Times New Roman" w:cs="Times New Roman"/>
                <w:color w:val="000000"/>
                <w:sz w:val="24"/>
                <w:szCs w:val="24"/>
                <w:lang w:val="ru-RU"/>
              </w:rPr>
              <w:t>Теория</w:t>
            </w:r>
            <w:r w:rsidRPr="00E736AE">
              <w:rPr>
                <w:lang w:val="ru-RU"/>
              </w:rPr>
              <w:t xml:space="preserve"> </w:t>
            </w:r>
            <w:r w:rsidRPr="00E736AE">
              <w:rPr>
                <w:rFonts w:ascii="Times New Roman" w:hAnsi="Times New Roman" w:cs="Times New Roman"/>
                <w:color w:val="000000"/>
                <w:sz w:val="24"/>
                <w:szCs w:val="24"/>
                <w:lang w:val="ru-RU"/>
              </w:rPr>
              <w:t>обучения</w:t>
            </w:r>
            <w:r w:rsidRPr="00E736AE">
              <w:rPr>
                <w:lang w:val="ru-RU"/>
              </w:rPr>
              <w:t xml:space="preserve"> </w:t>
            </w:r>
            <w:r w:rsidRPr="00E736AE">
              <w:rPr>
                <w:rFonts w:ascii="Times New Roman" w:hAnsi="Times New Roman" w:cs="Times New Roman"/>
                <w:color w:val="000000"/>
                <w:sz w:val="24"/>
                <w:szCs w:val="24"/>
                <w:lang w:val="ru-RU"/>
              </w:rPr>
              <w:t>и</w:t>
            </w:r>
            <w:r w:rsidRPr="00E736AE">
              <w:rPr>
                <w:lang w:val="ru-RU"/>
              </w:rPr>
              <w:t xml:space="preserve"> </w:t>
            </w:r>
            <w:r w:rsidRPr="00E736AE">
              <w:rPr>
                <w:rFonts w:ascii="Times New Roman" w:hAnsi="Times New Roman" w:cs="Times New Roman"/>
                <w:color w:val="000000"/>
                <w:sz w:val="24"/>
                <w:szCs w:val="24"/>
                <w:lang w:val="ru-RU"/>
              </w:rPr>
              <w:t>воспитания,</w:t>
            </w:r>
            <w:r w:rsidRPr="00E736AE">
              <w:rPr>
                <w:lang w:val="ru-RU"/>
              </w:rPr>
              <w:t xml:space="preserve"> </w:t>
            </w:r>
            <w:r w:rsidRPr="00E736AE">
              <w:rPr>
                <w:rFonts w:ascii="Times New Roman" w:hAnsi="Times New Roman" w:cs="Times New Roman"/>
                <w:color w:val="000000"/>
                <w:sz w:val="24"/>
                <w:szCs w:val="24"/>
                <w:lang w:val="ru-RU"/>
              </w:rPr>
              <w:t>педагогические</w:t>
            </w:r>
            <w:r w:rsidRPr="00E736AE">
              <w:rPr>
                <w:lang w:val="ru-RU"/>
              </w:rPr>
              <w:t xml:space="preserve"> </w:t>
            </w:r>
            <w:r w:rsidRPr="00E736AE">
              <w:rPr>
                <w:rFonts w:ascii="Times New Roman" w:hAnsi="Times New Roman" w:cs="Times New Roman"/>
                <w:color w:val="000000"/>
                <w:sz w:val="24"/>
                <w:szCs w:val="24"/>
                <w:lang w:val="ru-RU"/>
              </w:rPr>
              <w:t>технологии</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Байбородова</w:t>
            </w:r>
            <w:r w:rsidRPr="00E736AE">
              <w:rPr>
                <w:lang w:val="ru-RU"/>
              </w:rPr>
              <w:t xml:space="preserve"> </w:t>
            </w:r>
            <w:r w:rsidRPr="00E736AE">
              <w:rPr>
                <w:rFonts w:ascii="Times New Roman" w:hAnsi="Times New Roman" w:cs="Times New Roman"/>
                <w:color w:val="000000"/>
                <w:sz w:val="24"/>
                <w:szCs w:val="24"/>
                <w:lang w:val="ru-RU"/>
              </w:rPr>
              <w:t>Л.</w:t>
            </w:r>
            <w:r w:rsidRPr="00E736AE">
              <w:rPr>
                <w:lang w:val="ru-RU"/>
              </w:rPr>
              <w:t xml:space="preserve"> </w:t>
            </w:r>
            <w:r w:rsidRPr="00E736AE">
              <w:rPr>
                <w:rFonts w:ascii="Times New Roman" w:hAnsi="Times New Roman" w:cs="Times New Roman"/>
                <w:color w:val="000000"/>
                <w:sz w:val="24"/>
                <w:szCs w:val="24"/>
                <w:lang w:val="ru-RU"/>
              </w:rPr>
              <w:t>В.,</w:t>
            </w:r>
            <w:r w:rsidRPr="00E736AE">
              <w:rPr>
                <w:lang w:val="ru-RU"/>
              </w:rPr>
              <w:t xml:space="preserve"> </w:t>
            </w:r>
            <w:r w:rsidRPr="00E736AE">
              <w:rPr>
                <w:rFonts w:ascii="Times New Roman" w:hAnsi="Times New Roman" w:cs="Times New Roman"/>
                <w:color w:val="000000"/>
                <w:sz w:val="24"/>
                <w:szCs w:val="24"/>
                <w:lang w:val="ru-RU"/>
              </w:rPr>
              <w:t>Харисова</w:t>
            </w:r>
            <w:r w:rsidRPr="00E736AE">
              <w:rPr>
                <w:lang w:val="ru-RU"/>
              </w:rPr>
              <w:t xml:space="preserve"> </w:t>
            </w:r>
            <w:r w:rsidRPr="00E736AE">
              <w:rPr>
                <w:rFonts w:ascii="Times New Roman" w:hAnsi="Times New Roman" w:cs="Times New Roman"/>
                <w:color w:val="000000"/>
                <w:sz w:val="24"/>
                <w:szCs w:val="24"/>
                <w:lang w:val="ru-RU"/>
              </w:rPr>
              <w:t>И.</w:t>
            </w:r>
            <w:r w:rsidRPr="00E736AE">
              <w:rPr>
                <w:lang w:val="ru-RU"/>
              </w:rPr>
              <w:t xml:space="preserve"> </w:t>
            </w:r>
            <w:r w:rsidRPr="00E736AE">
              <w:rPr>
                <w:rFonts w:ascii="Times New Roman" w:hAnsi="Times New Roman" w:cs="Times New Roman"/>
                <w:color w:val="000000"/>
                <w:sz w:val="24"/>
                <w:szCs w:val="24"/>
                <w:lang w:val="ru-RU"/>
              </w:rPr>
              <w:t>Г.,</w:t>
            </w:r>
            <w:r w:rsidRPr="00E736AE">
              <w:rPr>
                <w:lang w:val="ru-RU"/>
              </w:rPr>
              <w:t xml:space="preserve"> </w:t>
            </w:r>
            <w:r w:rsidRPr="00E736AE">
              <w:rPr>
                <w:rFonts w:ascii="Times New Roman" w:hAnsi="Times New Roman" w:cs="Times New Roman"/>
                <w:color w:val="000000"/>
                <w:sz w:val="24"/>
                <w:szCs w:val="24"/>
                <w:lang w:val="ru-RU"/>
              </w:rPr>
              <w:t>Рожков</w:t>
            </w:r>
            <w:r w:rsidRPr="00E736AE">
              <w:rPr>
                <w:lang w:val="ru-RU"/>
              </w:rPr>
              <w:t xml:space="preserve"> </w:t>
            </w:r>
            <w:r w:rsidRPr="00E736AE">
              <w:rPr>
                <w:rFonts w:ascii="Times New Roman" w:hAnsi="Times New Roman" w:cs="Times New Roman"/>
                <w:color w:val="000000"/>
                <w:sz w:val="24"/>
                <w:szCs w:val="24"/>
                <w:lang w:val="ru-RU"/>
              </w:rPr>
              <w:t>М.</w:t>
            </w:r>
            <w:r w:rsidRPr="00E736AE">
              <w:rPr>
                <w:lang w:val="ru-RU"/>
              </w:rPr>
              <w:t xml:space="preserve"> </w:t>
            </w:r>
            <w:r w:rsidRPr="00E736AE">
              <w:rPr>
                <w:rFonts w:ascii="Times New Roman" w:hAnsi="Times New Roman" w:cs="Times New Roman"/>
                <w:color w:val="000000"/>
                <w:sz w:val="24"/>
                <w:szCs w:val="24"/>
                <w:lang w:val="ru-RU"/>
              </w:rPr>
              <w:t>И.,</w:t>
            </w:r>
            <w:r w:rsidRPr="00E736AE">
              <w:rPr>
                <w:lang w:val="ru-RU"/>
              </w:rPr>
              <w:t xml:space="preserve"> </w:t>
            </w:r>
            <w:r w:rsidRPr="00E736AE">
              <w:rPr>
                <w:rFonts w:ascii="Times New Roman" w:hAnsi="Times New Roman" w:cs="Times New Roman"/>
                <w:color w:val="000000"/>
                <w:sz w:val="24"/>
                <w:szCs w:val="24"/>
                <w:lang w:val="ru-RU"/>
              </w:rPr>
              <w:t>Чернявская</w:t>
            </w:r>
            <w:r w:rsidRPr="00E736AE">
              <w:rPr>
                <w:lang w:val="ru-RU"/>
              </w:rPr>
              <w:t xml:space="preserve"> </w:t>
            </w:r>
            <w:r w:rsidRPr="00E736AE">
              <w:rPr>
                <w:rFonts w:ascii="Times New Roman" w:hAnsi="Times New Roman" w:cs="Times New Roman"/>
                <w:color w:val="000000"/>
                <w:sz w:val="24"/>
                <w:szCs w:val="24"/>
                <w:lang w:val="ru-RU"/>
              </w:rPr>
              <w:t>А.</w:t>
            </w:r>
            <w:r w:rsidRPr="00E736AE">
              <w:rPr>
                <w:lang w:val="ru-RU"/>
              </w:rPr>
              <w:t xml:space="preserve"> </w:t>
            </w:r>
            <w:r w:rsidRPr="00E736AE">
              <w:rPr>
                <w:rFonts w:ascii="Times New Roman" w:hAnsi="Times New Roman" w:cs="Times New Roman"/>
                <w:color w:val="000000"/>
                <w:sz w:val="24"/>
                <w:szCs w:val="24"/>
                <w:lang w:val="ru-RU"/>
              </w:rPr>
              <w:t>П..</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3-е</w:t>
            </w:r>
            <w:r w:rsidRPr="00E736AE">
              <w:rPr>
                <w:lang w:val="ru-RU"/>
              </w:rPr>
              <w:t xml:space="preserve"> </w:t>
            </w:r>
            <w:r w:rsidRPr="00E736AE">
              <w:rPr>
                <w:rFonts w:ascii="Times New Roman" w:hAnsi="Times New Roman" w:cs="Times New Roman"/>
                <w:color w:val="000000"/>
                <w:sz w:val="24"/>
                <w:szCs w:val="24"/>
                <w:lang w:val="ru-RU"/>
              </w:rPr>
              <w:t>изд.</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Москва:</w:t>
            </w:r>
            <w:r w:rsidRPr="00E736AE">
              <w:rPr>
                <w:lang w:val="ru-RU"/>
              </w:rPr>
              <w:t xml:space="preserve"> </w:t>
            </w:r>
            <w:r w:rsidRPr="00E736AE">
              <w:rPr>
                <w:rFonts w:ascii="Times New Roman" w:hAnsi="Times New Roman" w:cs="Times New Roman"/>
                <w:color w:val="000000"/>
                <w:sz w:val="24"/>
                <w:szCs w:val="24"/>
                <w:lang w:val="ru-RU"/>
              </w:rPr>
              <w:t>Юрайт,</w:t>
            </w:r>
            <w:r w:rsidRPr="00E736AE">
              <w:rPr>
                <w:lang w:val="ru-RU"/>
              </w:rPr>
              <w:t xml:space="preserve"> </w:t>
            </w:r>
            <w:r w:rsidRPr="00E736AE">
              <w:rPr>
                <w:rFonts w:ascii="Times New Roman" w:hAnsi="Times New Roman" w:cs="Times New Roman"/>
                <w:color w:val="000000"/>
                <w:sz w:val="24"/>
                <w:szCs w:val="24"/>
                <w:lang w:val="ru-RU"/>
              </w:rPr>
              <w:t>2019.</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223</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ISBN</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978-5-534-08189-3.</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URL</w:t>
            </w:r>
            <w:r w:rsidRPr="00E736AE">
              <w:rPr>
                <w:rFonts w:ascii="Times New Roman" w:hAnsi="Times New Roman" w:cs="Times New Roman"/>
                <w:color w:val="000000"/>
                <w:sz w:val="24"/>
                <w:szCs w:val="24"/>
                <w:lang w:val="ru-RU"/>
              </w:rPr>
              <w:t>:</w:t>
            </w:r>
            <w:r w:rsidRPr="00E736AE">
              <w:rPr>
                <w:lang w:val="ru-RU"/>
              </w:rPr>
              <w:t xml:space="preserve"> </w:t>
            </w:r>
            <w:hyperlink r:id="rId4" w:history="1">
              <w:r w:rsidR="00DF298B">
                <w:rPr>
                  <w:rStyle w:val="a3"/>
                  <w:lang w:val="ru-RU"/>
                </w:rPr>
                <w:t>https://urait.ru/bcode/437116</w:t>
              </w:r>
            </w:hyperlink>
            <w:r w:rsidRPr="00E736AE">
              <w:rPr>
                <w:lang w:val="ru-RU"/>
              </w:rPr>
              <w:t xml:space="preserve"> </w:t>
            </w:r>
          </w:p>
        </w:tc>
      </w:tr>
      <w:tr w:rsidR="006E1896" w:rsidRPr="008D0F6C">
        <w:trPr>
          <w:trHeight w:hRule="exact" w:val="826"/>
        </w:trPr>
        <w:tc>
          <w:tcPr>
            <w:tcW w:w="9654" w:type="dxa"/>
            <w:gridSpan w:val="2"/>
            <w:shd w:val="clear" w:color="000000" w:fill="FFFFFF"/>
            <w:tcMar>
              <w:left w:w="34" w:type="dxa"/>
              <w:right w:w="34" w:type="dxa"/>
            </w:tcMar>
          </w:tcPr>
          <w:p w:rsidR="006E1896" w:rsidRPr="00E736AE" w:rsidRDefault="00E736AE">
            <w:pPr>
              <w:spacing w:after="0" w:line="240" w:lineRule="auto"/>
              <w:ind w:firstLine="725"/>
              <w:jc w:val="both"/>
              <w:rPr>
                <w:sz w:val="24"/>
                <w:szCs w:val="24"/>
                <w:lang w:val="ru-RU"/>
              </w:rPr>
            </w:pPr>
            <w:r w:rsidRPr="00E736AE">
              <w:rPr>
                <w:rFonts w:ascii="Times New Roman" w:hAnsi="Times New Roman" w:cs="Times New Roman"/>
                <w:color w:val="000000"/>
                <w:sz w:val="24"/>
                <w:szCs w:val="24"/>
                <w:lang w:val="ru-RU"/>
              </w:rPr>
              <w:t>2.</w:t>
            </w:r>
            <w:r w:rsidRPr="00E736AE">
              <w:rPr>
                <w:lang w:val="ru-RU"/>
              </w:rPr>
              <w:t xml:space="preserve"> </w:t>
            </w:r>
            <w:r w:rsidRPr="00E736AE">
              <w:rPr>
                <w:rFonts w:ascii="Times New Roman" w:hAnsi="Times New Roman" w:cs="Times New Roman"/>
                <w:color w:val="000000"/>
                <w:sz w:val="24"/>
                <w:szCs w:val="24"/>
                <w:lang w:val="ru-RU"/>
              </w:rPr>
              <w:t>Современные</w:t>
            </w:r>
            <w:r w:rsidRPr="00E736AE">
              <w:rPr>
                <w:lang w:val="ru-RU"/>
              </w:rPr>
              <w:t xml:space="preserve"> </w:t>
            </w:r>
            <w:r w:rsidRPr="00E736AE">
              <w:rPr>
                <w:rFonts w:ascii="Times New Roman" w:hAnsi="Times New Roman" w:cs="Times New Roman"/>
                <w:color w:val="000000"/>
                <w:sz w:val="24"/>
                <w:szCs w:val="24"/>
                <w:lang w:val="ru-RU"/>
              </w:rPr>
              <w:t>образовательные</w:t>
            </w:r>
            <w:r w:rsidRPr="00E736AE">
              <w:rPr>
                <w:lang w:val="ru-RU"/>
              </w:rPr>
              <w:t xml:space="preserve"> </w:t>
            </w:r>
            <w:r w:rsidRPr="00E736AE">
              <w:rPr>
                <w:rFonts w:ascii="Times New Roman" w:hAnsi="Times New Roman" w:cs="Times New Roman"/>
                <w:color w:val="000000"/>
                <w:sz w:val="24"/>
                <w:szCs w:val="24"/>
                <w:lang w:val="ru-RU"/>
              </w:rPr>
              <w:t>технологии</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Ашанина</w:t>
            </w:r>
            <w:r w:rsidRPr="00E736AE">
              <w:rPr>
                <w:lang w:val="ru-RU"/>
              </w:rPr>
              <w:t xml:space="preserve"> </w:t>
            </w:r>
            <w:r w:rsidRPr="00E736AE">
              <w:rPr>
                <w:rFonts w:ascii="Times New Roman" w:hAnsi="Times New Roman" w:cs="Times New Roman"/>
                <w:color w:val="000000"/>
                <w:sz w:val="24"/>
                <w:szCs w:val="24"/>
                <w:lang w:val="ru-RU"/>
              </w:rPr>
              <w:t>Е.</w:t>
            </w:r>
            <w:r w:rsidRPr="00E736AE">
              <w:rPr>
                <w:lang w:val="ru-RU"/>
              </w:rPr>
              <w:t xml:space="preserve"> </w:t>
            </w:r>
            <w:r w:rsidRPr="00E736AE">
              <w:rPr>
                <w:rFonts w:ascii="Times New Roman" w:hAnsi="Times New Roman" w:cs="Times New Roman"/>
                <w:color w:val="000000"/>
                <w:sz w:val="24"/>
                <w:szCs w:val="24"/>
                <w:lang w:val="ru-RU"/>
              </w:rPr>
              <w:t>Н.,</w:t>
            </w:r>
            <w:r w:rsidRPr="00E736AE">
              <w:rPr>
                <w:lang w:val="ru-RU"/>
              </w:rPr>
              <w:t xml:space="preserve"> </w:t>
            </w:r>
            <w:r w:rsidRPr="00E736AE">
              <w:rPr>
                <w:rFonts w:ascii="Times New Roman" w:hAnsi="Times New Roman" w:cs="Times New Roman"/>
                <w:color w:val="000000"/>
                <w:sz w:val="24"/>
                <w:szCs w:val="24"/>
                <w:lang w:val="ru-RU"/>
              </w:rPr>
              <w:t>Васина</w:t>
            </w:r>
            <w:r w:rsidRPr="00E736AE">
              <w:rPr>
                <w:lang w:val="ru-RU"/>
              </w:rPr>
              <w:t xml:space="preserve"> </w:t>
            </w:r>
            <w:r w:rsidRPr="00E736AE">
              <w:rPr>
                <w:rFonts w:ascii="Times New Roman" w:hAnsi="Times New Roman" w:cs="Times New Roman"/>
                <w:color w:val="000000"/>
                <w:sz w:val="24"/>
                <w:szCs w:val="24"/>
                <w:lang w:val="ru-RU"/>
              </w:rPr>
              <w:t>О.</w:t>
            </w:r>
            <w:r w:rsidRPr="00E736AE">
              <w:rPr>
                <w:lang w:val="ru-RU"/>
              </w:rPr>
              <w:t xml:space="preserve"> </w:t>
            </w:r>
            <w:r w:rsidRPr="00E736AE">
              <w:rPr>
                <w:rFonts w:ascii="Times New Roman" w:hAnsi="Times New Roman" w:cs="Times New Roman"/>
                <w:color w:val="000000"/>
                <w:sz w:val="24"/>
                <w:szCs w:val="24"/>
                <w:lang w:val="ru-RU"/>
              </w:rPr>
              <w:t>В.,</w:t>
            </w:r>
            <w:r w:rsidRPr="00E736AE">
              <w:rPr>
                <w:lang w:val="ru-RU"/>
              </w:rPr>
              <w:t xml:space="preserve"> </w:t>
            </w:r>
            <w:r w:rsidRPr="00E736AE">
              <w:rPr>
                <w:rFonts w:ascii="Times New Roman" w:hAnsi="Times New Roman" w:cs="Times New Roman"/>
                <w:color w:val="000000"/>
                <w:sz w:val="24"/>
                <w:szCs w:val="24"/>
                <w:lang w:val="ru-RU"/>
              </w:rPr>
              <w:t>Ежов</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П.,</w:t>
            </w:r>
            <w:r w:rsidRPr="00E736AE">
              <w:rPr>
                <w:lang w:val="ru-RU"/>
              </w:rPr>
              <w:t xml:space="preserve"> </w:t>
            </w:r>
            <w:r w:rsidRPr="00E736AE">
              <w:rPr>
                <w:rFonts w:ascii="Times New Roman" w:hAnsi="Times New Roman" w:cs="Times New Roman"/>
                <w:color w:val="000000"/>
                <w:sz w:val="24"/>
                <w:szCs w:val="24"/>
                <w:lang w:val="ru-RU"/>
              </w:rPr>
              <w:t>Ливач</w:t>
            </w:r>
            <w:r w:rsidRPr="00E736AE">
              <w:rPr>
                <w:lang w:val="ru-RU"/>
              </w:rPr>
              <w:t xml:space="preserve"> </w:t>
            </w:r>
            <w:r w:rsidRPr="00E736AE">
              <w:rPr>
                <w:rFonts w:ascii="Times New Roman" w:hAnsi="Times New Roman" w:cs="Times New Roman"/>
                <w:color w:val="000000"/>
                <w:sz w:val="24"/>
                <w:szCs w:val="24"/>
                <w:lang w:val="ru-RU"/>
              </w:rPr>
              <w:t>Е.</w:t>
            </w:r>
            <w:r w:rsidRPr="00E736AE">
              <w:rPr>
                <w:lang w:val="ru-RU"/>
              </w:rPr>
              <w:t xml:space="preserve"> </w:t>
            </w:r>
            <w:r w:rsidRPr="00E736AE">
              <w:rPr>
                <w:rFonts w:ascii="Times New Roman" w:hAnsi="Times New Roman" w:cs="Times New Roman"/>
                <w:color w:val="000000"/>
                <w:sz w:val="24"/>
                <w:szCs w:val="24"/>
                <w:lang w:val="ru-RU"/>
              </w:rPr>
              <w:t>А.,</w:t>
            </w:r>
            <w:r w:rsidRPr="00E736AE">
              <w:rPr>
                <w:lang w:val="ru-RU"/>
              </w:rPr>
              <w:t xml:space="preserve"> </w:t>
            </w:r>
            <w:r w:rsidRPr="00E736AE">
              <w:rPr>
                <w:rFonts w:ascii="Times New Roman" w:hAnsi="Times New Roman" w:cs="Times New Roman"/>
                <w:color w:val="000000"/>
                <w:sz w:val="24"/>
                <w:szCs w:val="24"/>
                <w:lang w:val="ru-RU"/>
              </w:rPr>
              <w:t>Щепинин</w:t>
            </w:r>
            <w:r w:rsidRPr="00E736AE">
              <w:rPr>
                <w:lang w:val="ru-RU"/>
              </w:rPr>
              <w:t xml:space="preserve"> </w:t>
            </w:r>
            <w:r w:rsidRPr="00E736AE">
              <w:rPr>
                <w:rFonts w:ascii="Times New Roman" w:hAnsi="Times New Roman" w:cs="Times New Roman"/>
                <w:color w:val="000000"/>
                <w:sz w:val="24"/>
                <w:szCs w:val="24"/>
                <w:lang w:val="ru-RU"/>
              </w:rPr>
              <w:t>В.</w:t>
            </w:r>
            <w:r w:rsidRPr="00E736AE">
              <w:rPr>
                <w:lang w:val="ru-RU"/>
              </w:rPr>
              <w:t xml:space="preserve"> </w:t>
            </w:r>
            <w:r w:rsidRPr="00E736AE">
              <w:rPr>
                <w:rFonts w:ascii="Times New Roman" w:hAnsi="Times New Roman" w:cs="Times New Roman"/>
                <w:color w:val="000000"/>
                <w:sz w:val="24"/>
                <w:szCs w:val="24"/>
                <w:lang w:val="ru-RU"/>
              </w:rPr>
              <w:t>Э..</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2-е</w:t>
            </w:r>
            <w:r w:rsidRPr="00E736AE">
              <w:rPr>
                <w:lang w:val="ru-RU"/>
              </w:rPr>
              <w:t xml:space="preserve"> </w:t>
            </w:r>
            <w:r w:rsidRPr="00E736AE">
              <w:rPr>
                <w:rFonts w:ascii="Times New Roman" w:hAnsi="Times New Roman" w:cs="Times New Roman"/>
                <w:color w:val="000000"/>
                <w:sz w:val="24"/>
                <w:szCs w:val="24"/>
                <w:lang w:val="ru-RU"/>
              </w:rPr>
              <w:t>изд.</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Москва:</w:t>
            </w:r>
            <w:r w:rsidRPr="00E736AE">
              <w:rPr>
                <w:lang w:val="ru-RU"/>
              </w:rPr>
              <w:t xml:space="preserve"> </w:t>
            </w:r>
            <w:r w:rsidRPr="00E736AE">
              <w:rPr>
                <w:rFonts w:ascii="Times New Roman" w:hAnsi="Times New Roman" w:cs="Times New Roman"/>
                <w:color w:val="000000"/>
                <w:sz w:val="24"/>
                <w:szCs w:val="24"/>
                <w:lang w:val="ru-RU"/>
              </w:rPr>
              <w:t>Юрайт,</w:t>
            </w:r>
            <w:r w:rsidRPr="00E736AE">
              <w:rPr>
                <w:lang w:val="ru-RU"/>
              </w:rPr>
              <w:t xml:space="preserve"> </w:t>
            </w:r>
            <w:r w:rsidRPr="00E736AE">
              <w:rPr>
                <w:rFonts w:ascii="Times New Roman" w:hAnsi="Times New Roman" w:cs="Times New Roman"/>
                <w:color w:val="000000"/>
                <w:sz w:val="24"/>
                <w:szCs w:val="24"/>
                <w:lang w:val="ru-RU"/>
              </w:rPr>
              <w:t>2018.</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165</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ISBN</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978-5-534-06194-9.</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URL</w:t>
            </w:r>
            <w:r w:rsidRPr="00E736AE">
              <w:rPr>
                <w:rFonts w:ascii="Times New Roman" w:hAnsi="Times New Roman" w:cs="Times New Roman"/>
                <w:color w:val="000000"/>
                <w:sz w:val="24"/>
                <w:szCs w:val="24"/>
                <w:lang w:val="ru-RU"/>
              </w:rPr>
              <w:t>:</w:t>
            </w:r>
            <w:r w:rsidRPr="00E736AE">
              <w:rPr>
                <w:lang w:val="ru-RU"/>
              </w:rPr>
              <w:t xml:space="preserve"> </w:t>
            </w:r>
            <w:hyperlink r:id="rId5" w:history="1">
              <w:r w:rsidR="00DF298B">
                <w:rPr>
                  <w:rStyle w:val="a3"/>
                  <w:lang w:val="ru-RU"/>
                </w:rPr>
                <w:t>https://urait.ru/bcode/411275</w:t>
              </w:r>
            </w:hyperlink>
            <w:r w:rsidRPr="00E736AE">
              <w:rPr>
                <w:lang w:val="ru-RU"/>
              </w:rPr>
              <w:t xml:space="preserve"> </w:t>
            </w:r>
          </w:p>
        </w:tc>
      </w:tr>
      <w:tr w:rsidR="006E1896" w:rsidRPr="008D0F6C">
        <w:trPr>
          <w:trHeight w:hRule="exact" w:val="555"/>
        </w:trPr>
        <w:tc>
          <w:tcPr>
            <w:tcW w:w="9654" w:type="dxa"/>
            <w:gridSpan w:val="2"/>
            <w:shd w:val="clear" w:color="000000" w:fill="FFFFFF"/>
            <w:tcMar>
              <w:left w:w="34" w:type="dxa"/>
              <w:right w:w="34" w:type="dxa"/>
            </w:tcMar>
          </w:tcPr>
          <w:p w:rsidR="006E1896" w:rsidRPr="00E736AE" w:rsidRDefault="00E736AE">
            <w:pPr>
              <w:spacing w:after="0" w:line="240" w:lineRule="auto"/>
              <w:ind w:firstLine="725"/>
              <w:jc w:val="both"/>
              <w:rPr>
                <w:sz w:val="24"/>
                <w:szCs w:val="24"/>
                <w:lang w:val="ru-RU"/>
              </w:rPr>
            </w:pPr>
            <w:r w:rsidRPr="00E736AE">
              <w:rPr>
                <w:rFonts w:ascii="Times New Roman" w:hAnsi="Times New Roman" w:cs="Times New Roman"/>
                <w:color w:val="000000"/>
                <w:sz w:val="24"/>
                <w:szCs w:val="24"/>
                <w:lang w:val="ru-RU"/>
              </w:rPr>
              <w:t>3.</w:t>
            </w:r>
            <w:r w:rsidRPr="00E736AE">
              <w:rPr>
                <w:lang w:val="ru-RU"/>
              </w:rPr>
              <w:t xml:space="preserve"> </w:t>
            </w:r>
            <w:r w:rsidRPr="00E736AE">
              <w:rPr>
                <w:rFonts w:ascii="Times New Roman" w:hAnsi="Times New Roman" w:cs="Times New Roman"/>
                <w:color w:val="000000"/>
                <w:sz w:val="24"/>
                <w:szCs w:val="24"/>
                <w:lang w:val="ru-RU"/>
              </w:rPr>
              <w:t>Педагогические</w:t>
            </w:r>
            <w:r w:rsidRPr="00E736AE">
              <w:rPr>
                <w:lang w:val="ru-RU"/>
              </w:rPr>
              <w:t xml:space="preserve"> </w:t>
            </w:r>
            <w:r w:rsidRPr="00E736AE">
              <w:rPr>
                <w:rFonts w:ascii="Times New Roman" w:hAnsi="Times New Roman" w:cs="Times New Roman"/>
                <w:color w:val="000000"/>
                <w:sz w:val="24"/>
                <w:szCs w:val="24"/>
                <w:lang w:val="ru-RU"/>
              </w:rPr>
              <w:t>технологии</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Факторович</w:t>
            </w:r>
            <w:r w:rsidRPr="00E736AE">
              <w:rPr>
                <w:lang w:val="ru-RU"/>
              </w:rPr>
              <w:t xml:space="preserve"> </w:t>
            </w:r>
            <w:r w:rsidRPr="00E736AE">
              <w:rPr>
                <w:rFonts w:ascii="Times New Roman" w:hAnsi="Times New Roman" w:cs="Times New Roman"/>
                <w:color w:val="000000"/>
                <w:sz w:val="24"/>
                <w:szCs w:val="24"/>
                <w:lang w:val="ru-RU"/>
              </w:rPr>
              <w:t>А.</w:t>
            </w:r>
            <w:r w:rsidRPr="00E736AE">
              <w:rPr>
                <w:lang w:val="ru-RU"/>
              </w:rPr>
              <w:t xml:space="preserve"> </w:t>
            </w:r>
            <w:r w:rsidRPr="00E736AE">
              <w:rPr>
                <w:rFonts w:ascii="Times New Roman" w:hAnsi="Times New Roman" w:cs="Times New Roman"/>
                <w:color w:val="000000"/>
                <w:sz w:val="24"/>
                <w:szCs w:val="24"/>
                <w:lang w:val="ru-RU"/>
              </w:rPr>
              <w:t>А..</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2-е</w:t>
            </w:r>
            <w:r w:rsidRPr="00E736AE">
              <w:rPr>
                <w:lang w:val="ru-RU"/>
              </w:rPr>
              <w:t xml:space="preserve"> </w:t>
            </w:r>
            <w:r w:rsidRPr="00E736AE">
              <w:rPr>
                <w:rFonts w:ascii="Times New Roman" w:hAnsi="Times New Roman" w:cs="Times New Roman"/>
                <w:color w:val="000000"/>
                <w:sz w:val="24"/>
                <w:szCs w:val="24"/>
                <w:lang w:val="ru-RU"/>
              </w:rPr>
              <w:t>изд.</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Москва:</w:t>
            </w:r>
            <w:r w:rsidRPr="00E736AE">
              <w:rPr>
                <w:lang w:val="ru-RU"/>
              </w:rPr>
              <w:t xml:space="preserve"> </w:t>
            </w:r>
            <w:r w:rsidRPr="00E736AE">
              <w:rPr>
                <w:rFonts w:ascii="Times New Roman" w:hAnsi="Times New Roman" w:cs="Times New Roman"/>
                <w:color w:val="000000"/>
                <w:sz w:val="24"/>
                <w:szCs w:val="24"/>
                <w:lang w:val="ru-RU"/>
              </w:rPr>
              <w:t>Юрайт,</w:t>
            </w:r>
            <w:r w:rsidRPr="00E736AE">
              <w:rPr>
                <w:lang w:val="ru-RU"/>
              </w:rPr>
              <w:t xml:space="preserve"> </w:t>
            </w:r>
            <w:r w:rsidRPr="00E736AE">
              <w:rPr>
                <w:rFonts w:ascii="Times New Roman" w:hAnsi="Times New Roman" w:cs="Times New Roman"/>
                <w:color w:val="000000"/>
                <w:sz w:val="24"/>
                <w:szCs w:val="24"/>
                <w:lang w:val="ru-RU"/>
              </w:rPr>
              <w:t>2019.</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128</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ISBN</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978-5-534-09829-7.</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URL</w:t>
            </w:r>
            <w:r w:rsidRPr="00E736AE">
              <w:rPr>
                <w:rFonts w:ascii="Times New Roman" w:hAnsi="Times New Roman" w:cs="Times New Roman"/>
                <w:color w:val="000000"/>
                <w:sz w:val="24"/>
                <w:szCs w:val="24"/>
                <w:lang w:val="ru-RU"/>
              </w:rPr>
              <w:t>:</w:t>
            </w:r>
            <w:r w:rsidRPr="00E736AE">
              <w:rPr>
                <w:lang w:val="ru-RU"/>
              </w:rPr>
              <w:t xml:space="preserve"> </w:t>
            </w:r>
            <w:hyperlink r:id="rId6" w:history="1">
              <w:r w:rsidR="00DF298B">
                <w:rPr>
                  <w:rStyle w:val="a3"/>
                  <w:lang w:val="ru-RU"/>
                </w:rPr>
                <w:t>https://urait.ru/bcode/437502</w:t>
              </w:r>
            </w:hyperlink>
            <w:r w:rsidRPr="00E736AE">
              <w:rPr>
                <w:lang w:val="ru-RU"/>
              </w:rPr>
              <w:t xml:space="preserve"> </w:t>
            </w:r>
          </w:p>
        </w:tc>
      </w:tr>
      <w:tr w:rsidR="006E1896">
        <w:trPr>
          <w:trHeight w:hRule="exact" w:val="826"/>
        </w:trPr>
        <w:tc>
          <w:tcPr>
            <w:tcW w:w="9654" w:type="dxa"/>
            <w:gridSpan w:val="2"/>
            <w:shd w:val="clear" w:color="000000" w:fill="FFFFFF"/>
            <w:tcMar>
              <w:left w:w="34" w:type="dxa"/>
              <w:right w:w="34" w:type="dxa"/>
            </w:tcMar>
          </w:tcPr>
          <w:p w:rsidR="006E1896" w:rsidRDefault="00E736AE">
            <w:pPr>
              <w:spacing w:after="0" w:line="240" w:lineRule="auto"/>
              <w:ind w:firstLine="725"/>
              <w:jc w:val="both"/>
              <w:rPr>
                <w:sz w:val="24"/>
                <w:szCs w:val="24"/>
              </w:rPr>
            </w:pPr>
            <w:r w:rsidRPr="00E736AE">
              <w:rPr>
                <w:rFonts w:ascii="Times New Roman" w:hAnsi="Times New Roman" w:cs="Times New Roman"/>
                <w:color w:val="000000"/>
                <w:sz w:val="24"/>
                <w:szCs w:val="24"/>
                <w:lang w:val="ru-RU"/>
              </w:rPr>
              <w:t>4.</w:t>
            </w:r>
            <w:r w:rsidRPr="00E736AE">
              <w:rPr>
                <w:lang w:val="ru-RU"/>
              </w:rPr>
              <w:t xml:space="preserve"> </w:t>
            </w:r>
            <w:r w:rsidRPr="00E736AE">
              <w:rPr>
                <w:rFonts w:ascii="Times New Roman" w:hAnsi="Times New Roman" w:cs="Times New Roman"/>
                <w:color w:val="000000"/>
                <w:sz w:val="24"/>
                <w:szCs w:val="24"/>
                <w:lang w:val="ru-RU"/>
              </w:rPr>
              <w:t>Современные</w:t>
            </w:r>
            <w:r w:rsidRPr="00E736AE">
              <w:rPr>
                <w:lang w:val="ru-RU"/>
              </w:rPr>
              <w:t xml:space="preserve"> </w:t>
            </w:r>
            <w:r w:rsidRPr="00E736AE">
              <w:rPr>
                <w:rFonts w:ascii="Times New Roman" w:hAnsi="Times New Roman" w:cs="Times New Roman"/>
                <w:color w:val="000000"/>
                <w:sz w:val="24"/>
                <w:szCs w:val="24"/>
                <w:lang w:val="ru-RU"/>
              </w:rPr>
              <w:t>образовательные</w:t>
            </w:r>
            <w:r w:rsidRPr="00E736AE">
              <w:rPr>
                <w:lang w:val="ru-RU"/>
              </w:rPr>
              <w:t xml:space="preserve"> </w:t>
            </w:r>
            <w:r w:rsidRPr="00E736AE">
              <w:rPr>
                <w:rFonts w:ascii="Times New Roman" w:hAnsi="Times New Roman" w:cs="Times New Roman"/>
                <w:color w:val="000000"/>
                <w:sz w:val="24"/>
                <w:szCs w:val="24"/>
                <w:lang w:val="ru-RU"/>
              </w:rPr>
              <w:t>технологии</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Рыбцова</w:t>
            </w:r>
            <w:r w:rsidRPr="00E736AE">
              <w:rPr>
                <w:lang w:val="ru-RU"/>
              </w:rPr>
              <w:t xml:space="preserve"> </w:t>
            </w:r>
            <w:r w:rsidRPr="00E736AE">
              <w:rPr>
                <w:rFonts w:ascii="Times New Roman" w:hAnsi="Times New Roman" w:cs="Times New Roman"/>
                <w:color w:val="000000"/>
                <w:sz w:val="24"/>
                <w:szCs w:val="24"/>
                <w:lang w:val="ru-RU"/>
              </w:rPr>
              <w:t>Л.</w:t>
            </w:r>
            <w:r w:rsidRPr="00E736AE">
              <w:rPr>
                <w:lang w:val="ru-RU"/>
              </w:rPr>
              <w:t xml:space="preserve"> </w:t>
            </w:r>
            <w:r w:rsidRPr="00E736AE">
              <w:rPr>
                <w:rFonts w:ascii="Times New Roman" w:hAnsi="Times New Roman" w:cs="Times New Roman"/>
                <w:color w:val="000000"/>
                <w:sz w:val="24"/>
                <w:szCs w:val="24"/>
                <w:lang w:val="ru-RU"/>
              </w:rPr>
              <w:t>Л.,</w:t>
            </w:r>
            <w:r w:rsidRPr="00E736AE">
              <w:rPr>
                <w:lang w:val="ru-RU"/>
              </w:rPr>
              <w:t xml:space="preserve"> </w:t>
            </w:r>
            <w:r w:rsidRPr="00E736AE">
              <w:rPr>
                <w:rFonts w:ascii="Times New Roman" w:hAnsi="Times New Roman" w:cs="Times New Roman"/>
                <w:color w:val="000000"/>
                <w:sz w:val="24"/>
                <w:szCs w:val="24"/>
                <w:lang w:val="ru-RU"/>
              </w:rPr>
              <w:t>Дудина</w:t>
            </w:r>
            <w:r w:rsidRPr="00E736AE">
              <w:rPr>
                <w:lang w:val="ru-RU"/>
              </w:rPr>
              <w:t xml:space="preserve"> </w:t>
            </w:r>
            <w:r w:rsidRPr="00E736AE">
              <w:rPr>
                <w:rFonts w:ascii="Times New Roman" w:hAnsi="Times New Roman" w:cs="Times New Roman"/>
                <w:color w:val="000000"/>
                <w:sz w:val="24"/>
                <w:szCs w:val="24"/>
                <w:lang w:val="ru-RU"/>
              </w:rPr>
              <w:t>М.</w:t>
            </w:r>
            <w:r w:rsidRPr="00E736AE">
              <w:rPr>
                <w:lang w:val="ru-RU"/>
              </w:rPr>
              <w:t xml:space="preserve"> </w:t>
            </w:r>
            <w:r w:rsidRPr="00E736AE">
              <w:rPr>
                <w:rFonts w:ascii="Times New Roman" w:hAnsi="Times New Roman" w:cs="Times New Roman"/>
                <w:color w:val="000000"/>
                <w:sz w:val="24"/>
                <w:szCs w:val="24"/>
                <w:lang w:val="ru-RU"/>
              </w:rPr>
              <w:t>Н.,</w:t>
            </w:r>
            <w:r w:rsidRPr="00E736AE">
              <w:rPr>
                <w:lang w:val="ru-RU"/>
              </w:rPr>
              <w:t xml:space="preserve"> </w:t>
            </w:r>
            <w:r w:rsidRPr="00E736AE">
              <w:rPr>
                <w:rFonts w:ascii="Times New Roman" w:hAnsi="Times New Roman" w:cs="Times New Roman"/>
                <w:color w:val="000000"/>
                <w:sz w:val="24"/>
                <w:szCs w:val="24"/>
                <w:lang w:val="ru-RU"/>
              </w:rPr>
              <w:t>Гречухина</w:t>
            </w:r>
            <w:r w:rsidRPr="00E736AE">
              <w:rPr>
                <w:lang w:val="ru-RU"/>
              </w:rPr>
              <w:t xml:space="preserve"> </w:t>
            </w:r>
            <w:r w:rsidRPr="00E736AE">
              <w:rPr>
                <w:rFonts w:ascii="Times New Roman" w:hAnsi="Times New Roman" w:cs="Times New Roman"/>
                <w:color w:val="000000"/>
                <w:sz w:val="24"/>
                <w:szCs w:val="24"/>
                <w:lang w:val="ru-RU"/>
              </w:rPr>
              <w:t>Т.</w:t>
            </w:r>
            <w:r w:rsidRPr="00E736AE">
              <w:rPr>
                <w:lang w:val="ru-RU"/>
              </w:rPr>
              <w:t xml:space="preserve"> </w:t>
            </w:r>
            <w:r w:rsidRPr="00E736AE">
              <w:rPr>
                <w:rFonts w:ascii="Times New Roman" w:hAnsi="Times New Roman" w:cs="Times New Roman"/>
                <w:color w:val="000000"/>
                <w:sz w:val="24"/>
                <w:szCs w:val="24"/>
                <w:lang w:val="ru-RU"/>
              </w:rPr>
              <w:t>И.,</w:t>
            </w:r>
            <w:r w:rsidRPr="00E736AE">
              <w:rPr>
                <w:lang w:val="ru-RU"/>
              </w:rPr>
              <w:t xml:space="preserve"> </w:t>
            </w:r>
            <w:r w:rsidRPr="00E736AE">
              <w:rPr>
                <w:rFonts w:ascii="Times New Roman" w:hAnsi="Times New Roman" w:cs="Times New Roman"/>
                <w:color w:val="000000"/>
                <w:sz w:val="24"/>
                <w:szCs w:val="24"/>
                <w:lang w:val="ru-RU"/>
              </w:rPr>
              <w:t>Вершинина</w:t>
            </w:r>
            <w:r w:rsidRPr="00E736AE">
              <w:rPr>
                <w:lang w:val="ru-RU"/>
              </w:rPr>
              <w:t xml:space="preserve"> </w:t>
            </w:r>
            <w:r w:rsidRPr="00E736AE">
              <w:rPr>
                <w:rFonts w:ascii="Times New Roman" w:hAnsi="Times New Roman" w:cs="Times New Roman"/>
                <w:color w:val="000000"/>
                <w:sz w:val="24"/>
                <w:szCs w:val="24"/>
                <w:lang w:val="ru-RU"/>
              </w:rPr>
              <w:t>Т.</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Усачева</w:t>
            </w:r>
            <w:r w:rsidRPr="00E736AE">
              <w:rPr>
                <w:lang w:val="ru-RU"/>
              </w:rPr>
              <w:t xml:space="preserve"> </w:t>
            </w:r>
            <w:r w:rsidRPr="00E736AE">
              <w:rPr>
                <w:rFonts w:ascii="Times New Roman" w:hAnsi="Times New Roman" w:cs="Times New Roman"/>
                <w:color w:val="000000"/>
                <w:sz w:val="24"/>
                <w:szCs w:val="24"/>
                <w:lang w:val="ru-RU"/>
              </w:rPr>
              <w:t>А.</w:t>
            </w:r>
            <w:r w:rsidRPr="00E736AE">
              <w:rPr>
                <w:lang w:val="ru-RU"/>
              </w:rPr>
              <w:t xml:space="preserve"> </w:t>
            </w:r>
            <w:r w:rsidRPr="00E736AE">
              <w:rPr>
                <w:rFonts w:ascii="Times New Roman" w:hAnsi="Times New Roman" w:cs="Times New Roman"/>
                <w:color w:val="000000"/>
                <w:sz w:val="24"/>
                <w:szCs w:val="24"/>
                <w:lang w:val="ru-RU"/>
              </w:rPr>
              <w:t>В.,</w:t>
            </w:r>
            <w:r w:rsidRPr="00E736AE">
              <w:rPr>
                <w:lang w:val="ru-RU"/>
              </w:rPr>
              <w:t xml:space="preserve"> </w:t>
            </w:r>
            <w:r w:rsidRPr="00E736AE">
              <w:rPr>
                <w:rFonts w:ascii="Times New Roman" w:hAnsi="Times New Roman" w:cs="Times New Roman"/>
                <w:color w:val="000000"/>
                <w:sz w:val="24"/>
                <w:szCs w:val="24"/>
                <w:lang w:val="ru-RU"/>
              </w:rPr>
              <w:t>Вороткова</w:t>
            </w:r>
            <w:r w:rsidRPr="00E736AE">
              <w:rPr>
                <w:lang w:val="ru-RU"/>
              </w:rPr>
              <w:t xml:space="preserve"> </w:t>
            </w:r>
            <w:r w:rsidRPr="00E736AE">
              <w:rPr>
                <w:rFonts w:ascii="Times New Roman" w:hAnsi="Times New Roman" w:cs="Times New Roman"/>
                <w:color w:val="000000"/>
                <w:sz w:val="24"/>
                <w:szCs w:val="24"/>
                <w:lang w:val="ru-RU"/>
              </w:rPr>
              <w:t>И.</w:t>
            </w:r>
            <w:r w:rsidRPr="00E736AE">
              <w:rPr>
                <w:lang w:val="ru-RU"/>
              </w:rPr>
              <w:t xml:space="preserve"> </w:t>
            </w:r>
            <w:r w:rsidRPr="00E736AE">
              <w:rPr>
                <w:rFonts w:ascii="Times New Roman" w:hAnsi="Times New Roman" w:cs="Times New Roman"/>
                <w:color w:val="000000"/>
                <w:sz w:val="24"/>
                <w:szCs w:val="24"/>
                <w:lang w:val="ru-RU"/>
              </w:rPr>
              <w:t>Ю..</w:t>
            </w:r>
            <w:r w:rsidRPr="00E736AE">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978-5-534-05581-8.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F298B">
                <w:rPr>
                  <w:rStyle w:val="a3"/>
                </w:rPr>
                <w:t>https://urait.ru/bcode/441628</w:t>
              </w:r>
            </w:hyperlink>
            <w:r>
              <w:t xml:space="preserve"> </w:t>
            </w:r>
          </w:p>
        </w:tc>
      </w:tr>
      <w:tr w:rsidR="006E1896">
        <w:trPr>
          <w:trHeight w:hRule="exact" w:val="304"/>
        </w:trPr>
        <w:tc>
          <w:tcPr>
            <w:tcW w:w="285" w:type="dxa"/>
          </w:tcPr>
          <w:p w:rsidR="006E1896" w:rsidRDefault="006E1896"/>
        </w:tc>
        <w:tc>
          <w:tcPr>
            <w:tcW w:w="9370" w:type="dxa"/>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i/>
                <w:color w:val="000000"/>
                <w:sz w:val="24"/>
                <w:szCs w:val="24"/>
              </w:rPr>
              <w:t>Дополнительная:</w:t>
            </w:r>
          </w:p>
        </w:tc>
      </w:tr>
      <w:tr w:rsidR="006E1896" w:rsidRPr="008D0F6C">
        <w:trPr>
          <w:trHeight w:hRule="exact" w:val="1069"/>
        </w:trPr>
        <w:tc>
          <w:tcPr>
            <w:tcW w:w="9654" w:type="dxa"/>
            <w:gridSpan w:val="2"/>
            <w:shd w:val="clear" w:color="000000" w:fill="FFFFFF"/>
            <w:tcMar>
              <w:left w:w="34" w:type="dxa"/>
              <w:right w:w="34" w:type="dxa"/>
            </w:tcMar>
          </w:tcPr>
          <w:p w:rsidR="006E1896" w:rsidRPr="00E736AE" w:rsidRDefault="00E736AE">
            <w:pPr>
              <w:spacing w:after="0" w:line="240" w:lineRule="auto"/>
              <w:ind w:firstLine="725"/>
              <w:jc w:val="both"/>
              <w:rPr>
                <w:sz w:val="24"/>
                <w:szCs w:val="24"/>
                <w:lang w:val="ru-RU"/>
              </w:rPr>
            </w:pPr>
            <w:r w:rsidRPr="00E736AE">
              <w:rPr>
                <w:rFonts w:ascii="Times New Roman" w:hAnsi="Times New Roman" w:cs="Times New Roman"/>
                <w:color w:val="000000"/>
                <w:sz w:val="24"/>
                <w:szCs w:val="24"/>
                <w:lang w:val="ru-RU"/>
              </w:rPr>
              <w:t>1.</w:t>
            </w:r>
            <w:r w:rsidRPr="00E736AE">
              <w:rPr>
                <w:lang w:val="ru-RU"/>
              </w:rPr>
              <w:t xml:space="preserve"> </w:t>
            </w:r>
            <w:r w:rsidRPr="00E736AE">
              <w:rPr>
                <w:rFonts w:ascii="Times New Roman" w:hAnsi="Times New Roman" w:cs="Times New Roman"/>
                <w:color w:val="000000"/>
                <w:sz w:val="24"/>
                <w:szCs w:val="24"/>
                <w:lang w:val="ru-RU"/>
              </w:rPr>
              <w:t>Образование,</w:t>
            </w:r>
            <w:r w:rsidRPr="00E736AE">
              <w:rPr>
                <w:lang w:val="ru-RU"/>
              </w:rPr>
              <w:t xml:space="preserve"> </w:t>
            </w:r>
            <w:r w:rsidRPr="00E736AE">
              <w:rPr>
                <w:rFonts w:ascii="Times New Roman" w:hAnsi="Times New Roman" w:cs="Times New Roman"/>
                <w:color w:val="000000"/>
                <w:sz w:val="24"/>
                <w:szCs w:val="24"/>
                <w:lang w:val="ru-RU"/>
              </w:rPr>
              <w:t>воспитание</w:t>
            </w:r>
            <w:r w:rsidRPr="00E736AE">
              <w:rPr>
                <w:lang w:val="ru-RU"/>
              </w:rPr>
              <w:t xml:space="preserve"> </w:t>
            </w:r>
            <w:r w:rsidRPr="00E736AE">
              <w:rPr>
                <w:rFonts w:ascii="Times New Roman" w:hAnsi="Times New Roman" w:cs="Times New Roman"/>
                <w:color w:val="000000"/>
                <w:sz w:val="24"/>
                <w:szCs w:val="24"/>
                <w:lang w:val="ru-RU"/>
              </w:rPr>
              <w:t>и</w:t>
            </w:r>
            <w:r w:rsidRPr="00E736AE">
              <w:rPr>
                <w:lang w:val="ru-RU"/>
              </w:rPr>
              <w:t xml:space="preserve"> </w:t>
            </w:r>
            <w:r w:rsidRPr="00E736AE">
              <w:rPr>
                <w:rFonts w:ascii="Times New Roman" w:hAnsi="Times New Roman" w:cs="Times New Roman"/>
                <w:color w:val="000000"/>
                <w:sz w:val="24"/>
                <w:szCs w:val="24"/>
                <w:lang w:val="ru-RU"/>
              </w:rPr>
              <w:t>педагогика</w:t>
            </w:r>
            <w:r w:rsidRPr="00E736AE">
              <w:rPr>
                <w:lang w:val="ru-RU"/>
              </w:rPr>
              <w:t xml:space="preserve"> </w:t>
            </w:r>
            <w:r w:rsidRPr="00E736AE">
              <w:rPr>
                <w:rFonts w:ascii="Times New Roman" w:hAnsi="Times New Roman" w:cs="Times New Roman"/>
                <w:color w:val="000000"/>
                <w:sz w:val="24"/>
                <w:szCs w:val="24"/>
                <w:lang w:val="ru-RU"/>
              </w:rPr>
              <w:t>в</w:t>
            </w:r>
            <w:r w:rsidRPr="00E736AE">
              <w:rPr>
                <w:lang w:val="ru-RU"/>
              </w:rPr>
              <w:t xml:space="preserve"> </w:t>
            </w:r>
            <w:r w:rsidRPr="00E736AE">
              <w:rPr>
                <w:rFonts w:ascii="Times New Roman" w:hAnsi="Times New Roman" w:cs="Times New Roman"/>
                <w:color w:val="000000"/>
                <w:sz w:val="24"/>
                <w:szCs w:val="24"/>
                <w:lang w:val="ru-RU"/>
              </w:rPr>
              <w:t>России:</w:t>
            </w:r>
            <w:r w:rsidRPr="00E736AE">
              <w:rPr>
                <w:lang w:val="ru-RU"/>
              </w:rPr>
              <w:t xml:space="preserve"> </w:t>
            </w:r>
            <w:r w:rsidRPr="00E736AE">
              <w:rPr>
                <w:rFonts w:ascii="Times New Roman" w:hAnsi="Times New Roman" w:cs="Times New Roman"/>
                <w:color w:val="000000"/>
                <w:sz w:val="24"/>
                <w:szCs w:val="24"/>
                <w:lang w:val="ru-RU"/>
              </w:rPr>
              <w:t>от</w:t>
            </w:r>
            <w:r w:rsidRPr="00E736AE">
              <w:rPr>
                <w:lang w:val="ru-RU"/>
              </w:rPr>
              <w:t xml:space="preserve"> </w:t>
            </w:r>
            <w:r w:rsidRPr="00E736AE">
              <w:rPr>
                <w:rFonts w:ascii="Times New Roman" w:hAnsi="Times New Roman" w:cs="Times New Roman"/>
                <w:color w:val="000000"/>
                <w:sz w:val="24"/>
                <w:szCs w:val="24"/>
                <w:lang w:val="ru-RU"/>
              </w:rPr>
              <w:t>прошлого</w:t>
            </w:r>
            <w:r w:rsidRPr="00E736AE">
              <w:rPr>
                <w:lang w:val="ru-RU"/>
              </w:rPr>
              <w:t xml:space="preserve"> </w:t>
            </w:r>
            <w:r w:rsidRPr="00E736AE">
              <w:rPr>
                <w:rFonts w:ascii="Times New Roman" w:hAnsi="Times New Roman" w:cs="Times New Roman"/>
                <w:color w:val="000000"/>
                <w:sz w:val="24"/>
                <w:szCs w:val="24"/>
                <w:lang w:val="ru-RU"/>
              </w:rPr>
              <w:t>к</w:t>
            </w:r>
            <w:r w:rsidRPr="00E736AE">
              <w:rPr>
                <w:lang w:val="ru-RU"/>
              </w:rPr>
              <w:t xml:space="preserve"> </w:t>
            </w:r>
            <w:r w:rsidRPr="00E736AE">
              <w:rPr>
                <w:rFonts w:ascii="Times New Roman" w:hAnsi="Times New Roman" w:cs="Times New Roman"/>
                <w:color w:val="000000"/>
                <w:sz w:val="24"/>
                <w:szCs w:val="24"/>
                <w:lang w:val="ru-RU"/>
              </w:rPr>
              <w:t>будущему</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Новиков</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Г.,</w:t>
            </w:r>
            <w:r w:rsidRPr="00E736AE">
              <w:rPr>
                <w:lang w:val="ru-RU"/>
              </w:rPr>
              <w:t xml:space="preserve"> </w:t>
            </w:r>
            <w:r w:rsidRPr="00E736AE">
              <w:rPr>
                <w:rFonts w:ascii="Times New Roman" w:hAnsi="Times New Roman" w:cs="Times New Roman"/>
                <w:color w:val="000000"/>
                <w:sz w:val="24"/>
                <w:szCs w:val="24"/>
                <w:lang w:val="ru-RU"/>
              </w:rPr>
              <w:t>Куликова</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В.,</w:t>
            </w:r>
            <w:r w:rsidRPr="00E736AE">
              <w:rPr>
                <w:lang w:val="ru-RU"/>
              </w:rPr>
              <w:t xml:space="preserve"> </w:t>
            </w:r>
            <w:r w:rsidRPr="00E736AE">
              <w:rPr>
                <w:rFonts w:ascii="Times New Roman" w:hAnsi="Times New Roman" w:cs="Times New Roman"/>
                <w:color w:val="000000"/>
                <w:sz w:val="24"/>
                <w:szCs w:val="24"/>
                <w:lang w:val="ru-RU"/>
              </w:rPr>
              <w:t>Глебов</w:t>
            </w:r>
            <w:r w:rsidRPr="00E736AE">
              <w:rPr>
                <w:lang w:val="ru-RU"/>
              </w:rPr>
              <w:t xml:space="preserve"> </w:t>
            </w:r>
            <w:r w:rsidRPr="00E736AE">
              <w:rPr>
                <w:rFonts w:ascii="Times New Roman" w:hAnsi="Times New Roman" w:cs="Times New Roman"/>
                <w:color w:val="000000"/>
                <w:sz w:val="24"/>
                <w:szCs w:val="24"/>
                <w:lang w:val="ru-RU"/>
              </w:rPr>
              <w:t>А.</w:t>
            </w:r>
            <w:r w:rsidRPr="00E736AE">
              <w:rPr>
                <w:lang w:val="ru-RU"/>
              </w:rPr>
              <w:t xml:space="preserve"> </w:t>
            </w:r>
            <w:r w:rsidRPr="00E736AE">
              <w:rPr>
                <w:rFonts w:ascii="Times New Roman" w:hAnsi="Times New Roman" w:cs="Times New Roman"/>
                <w:color w:val="000000"/>
                <w:sz w:val="24"/>
                <w:szCs w:val="24"/>
                <w:lang w:val="ru-RU"/>
              </w:rPr>
              <w:t>А..</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Волгоград:</w:t>
            </w:r>
            <w:r w:rsidRPr="00E736AE">
              <w:rPr>
                <w:lang w:val="ru-RU"/>
              </w:rPr>
              <w:t xml:space="preserve"> </w:t>
            </w:r>
            <w:r w:rsidRPr="00E736AE">
              <w:rPr>
                <w:rFonts w:ascii="Times New Roman" w:hAnsi="Times New Roman" w:cs="Times New Roman"/>
                <w:color w:val="000000"/>
                <w:sz w:val="24"/>
                <w:szCs w:val="24"/>
                <w:lang w:val="ru-RU"/>
              </w:rPr>
              <w:t>Волгоградский</w:t>
            </w:r>
            <w:r w:rsidRPr="00E736AE">
              <w:rPr>
                <w:lang w:val="ru-RU"/>
              </w:rPr>
              <w:t xml:space="preserve"> </w:t>
            </w:r>
            <w:r w:rsidRPr="00E736AE">
              <w:rPr>
                <w:rFonts w:ascii="Times New Roman" w:hAnsi="Times New Roman" w:cs="Times New Roman"/>
                <w:color w:val="000000"/>
                <w:sz w:val="24"/>
                <w:szCs w:val="24"/>
                <w:lang w:val="ru-RU"/>
              </w:rPr>
              <w:t>государственный</w:t>
            </w:r>
            <w:r w:rsidRPr="00E736AE">
              <w:rPr>
                <w:lang w:val="ru-RU"/>
              </w:rPr>
              <w:t xml:space="preserve"> </w:t>
            </w:r>
            <w:r w:rsidRPr="00E736AE">
              <w:rPr>
                <w:rFonts w:ascii="Times New Roman" w:hAnsi="Times New Roman" w:cs="Times New Roman"/>
                <w:color w:val="000000"/>
                <w:sz w:val="24"/>
                <w:szCs w:val="24"/>
                <w:lang w:val="ru-RU"/>
              </w:rPr>
              <w:t>социально-педагогический</w:t>
            </w:r>
            <w:r w:rsidRPr="00E736AE">
              <w:rPr>
                <w:lang w:val="ru-RU"/>
              </w:rPr>
              <w:t xml:space="preserve"> </w:t>
            </w:r>
            <w:r w:rsidRPr="00E736AE">
              <w:rPr>
                <w:rFonts w:ascii="Times New Roman" w:hAnsi="Times New Roman" w:cs="Times New Roman"/>
                <w:color w:val="000000"/>
                <w:sz w:val="24"/>
                <w:szCs w:val="24"/>
                <w:lang w:val="ru-RU"/>
              </w:rPr>
              <w:t>университет,</w:t>
            </w:r>
            <w:r w:rsidRPr="00E736AE">
              <w:rPr>
                <w:lang w:val="ru-RU"/>
              </w:rPr>
              <w:t xml:space="preserve"> </w:t>
            </w:r>
            <w:r w:rsidRPr="00E736AE">
              <w:rPr>
                <w:rFonts w:ascii="Times New Roman" w:hAnsi="Times New Roman" w:cs="Times New Roman"/>
                <w:color w:val="000000"/>
                <w:sz w:val="24"/>
                <w:szCs w:val="24"/>
                <w:lang w:val="ru-RU"/>
              </w:rPr>
              <w:t>«Перемена»,</w:t>
            </w:r>
            <w:r w:rsidRPr="00E736AE">
              <w:rPr>
                <w:lang w:val="ru-RU"/>
              </w:rPr>
              <w:t xml:space="preserve"> </w:t>
            </w:r>
            <w:r w:rsidRPr="00E736AE">
              <w:rPr>
                <w:rFonts w:ascii="Times New Roman" w:hAnsi="Times New Roman" w:cs="Times New Roman"/>
                <w:color w:val="000000"/>
                <w:sz w:val="24"/>
                <w:szCs w:val="24"/>
                <w:lang w:val="ru-RU"/>
              </w:rPr>
              <w:t>2018.</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175</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ISBN</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978-5-9935-0386-8.</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URL</w:t>
            </w:r>
            <w:r w:rsidRPr="00E736AE">
              <w:rPr>
                <w:rFonts w:ascii="Times New Roman" w:hAnsi="Times New Roman" w:cs="Times New Roman"/>
                <w:color w:val="000000"/>
                <w:sz w:val="24"/>
                <w:szCs w:val="24"/>
                <w:lang w:val="ru-RU"/>
              </w:rPr>
              <w:t>:</w:t>
            </w:r>
            <w:r w:rsidRPr="00E736AE">
              <w:rPr>
                <w:lang w:val="ru-RU"/>
              </w:rPr>
              <w:t xml:space="preserve"> </w:t>
            </w:r>
            <w:hyperlink r:id="rId8" w:history="1">
              <w:r w:rsidR="00DF298B">
                <w:rPr>
                  <w:rStyle w:val="a3"/>
                  <w:lang w:val="ru-RU"/>
                </w:rPr>
                <w:t>http://www.iprbookshop.ru/84398.html</w:t>
              </w:r>
            </w:hyperlink>
            <w:r w:rsidRPr="00E736AE">
              <w:rPr>
                <w:lang w:val="ru-RU"/>
              </w:rPr>
              <w:t xml:space="preserve"> </w:t>
            </w:r>
          </w:p>
        </w:tc>
      </w:tr>
      <w:tr w:rsidR="006E1896" w:rsidRPr="008D0F6C">
        <w:trPr>
          <w:trHeight w:hRule="exact" w:val="555"/>
        </w:trPr>
        <w:tc>
          <w:tcPr>
            <w:tcW w:w="9654" w:type="dxa"/>
            <w:gridSpan w:val="2"/>
            <w:shd w:val="clear" w:color="000000" w:fill="FFFFFF"/>
            <w:tcMar>
              <w:left w:w="34" w:type="dxa"/>
              <w:right w:w="34" w:type="dxa"/>
            </w:tcMar>
          </w:tcPr>
          <w:p w:rsidR="006E1896" w:rsidRPr="00E736AE" w:rsidRDefault="00E736AE">
            <w:pPr>
              <w:spacing w:after="0" w:line="240" w:lineRule="auto"/>
              <w:ind w:firstLine="725"/>
              <w:jc w:val="both"/>
              <w:rPr>
                <w:sz w:val="24"/>
                <w:szCs w:val="24"/>
                <w:lang w:val="ru-RU"/>
              </w:rPr>
            </w:pPr>
            <w:r w:rsidRPr="00E736AE">
              <w:rPr>
                <w:rFonts w:ascii="Times New Roman" w:hAnsi="Times New Roman" w:cs="Times New Roman"/>
                <w:color w:val="000000"/>
                <w:sz w:val="24"/>
                <w:szCs w:val="24"/>
                <w:lang w:val="ru-RU"/>
              </w:rPr>
              <w:t>2.</w:t>
            </w:r>
            <w:r w:rsidRPr="00E736AE">
              <w:rPr>
                <w:lang w:val="ru-RU"/>
              </w:rPr>
              <w:t xml:space="preserve"> </w:t>
            </w:r>
            <w:r w:rsidRPr="00E736AE">
              <w:rPr>
                <w:rFonts w:ascii="Times New Roman" w:hAnsi="Times New Roman" w:cs="Times New Roman"/>
                <w:color w:val="000000"/>
                <w:sz w:val="24"/>
                <w:szCs w:val="24"/>
                <w:lang w:val="ru-RU"/>
              </w:rPr>
              <w:t>Теоретическая</w:t>
            </w:r>
            <w:r w:rsidRPr="00E736AE">
              <w:rPr>
                <w:lang w:val="ru-RU"/>
              </w:rPr>
              <w:t xml:space="preserve"> </w:t>
            </w:r>
            <w:r w:rsidRPr="00E736AE">
              <w:rPr>
                <w:rFonts w:ascii="Times New Roman" w:hAnsi="Times New Roman" w:cs="Times New Roman"/>
                <w:color w:val="000000"/>
                <w:sz w:val="24"/>
                <w:szCs w:val="24"/>
                <w:lang w:val="ru-RU"/>
              </w:rPr>
              <w:t>педагогика</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Седова</w:t>
            </w:r>
            <w:r w:rsidRPr="00E736AE">
              <w:rPr>
                <w:lang w:val="ru-RU"/>
              </w:rPr>
              <w:t xml:space="preserve"> </w:t>
            </w:r>
            <w:r w:rsidRPr="00E736AE">
              <w:rPr>
                <w:rFonts w:ascii="Times New Roman" w:hAnsi="Times New Roman" w:cs="Times New Roman"/>
                <w:color w:val="000000"/>
                <w:sz w:val="24"/>
                <w:szCs w:val="24"/>
                <w:lang w:val="ru-RU"/>
              </w:rPr>
              <w:t>Н.</w:t>
            </w:r>
            <w:r w:rsidRPr="00E736AE">
              <w:rPr>
                <w:lang w:val="ru-RU"/>
              </w:rPr>
              <w:t xml:space="preserve"> </w:t>
            </w:r>
            <w:r w:rsidRPr="00E736AE">
              <w:rPr>
                <w:rFonts w:ascii="Times New Roman" w:hAnsi="Times New Roman" w:cs="Times New Roman"/>
                <w:color w:val="000000"/>
                <w:sz w:val="24"/>
                <w:szCs w:val="24"/>
                <w:lang w:val="ru-RU"/>
              </w:rPr>
              <w:t>Е..</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Саратов:</w:t>
            </w:r>
            <w:r w:rsidRPr="00E736AE">
              <w:rPr>
                <w:lang w:val="ru-RU"/>
              </w:rPr>
              <w:t xml:space="preserve"> </w:t>
            </w:r>
            <w:r w:rsidRPr="00E736AE">
              <w:rPr>
                <w:rFonts w:ascii="Times New Roman" w:hAnsi="Times New Roman" w:cs="Times New Roman"/>
                <w:color w:val="000000"/>
                <w:sz w:val="24"/>
                <w:szCs w:val="24"/>
                <w:lang w:val="ru-RU"/>
              </w:rPr>
              <w:t>Ай</w:t>
            </w:r>
            <w:r w:rsidRPr="00E736AE">
              <w:rPr>
                <w:lang w:val="ru-RU"/>
              </w:rPr>
              <w:t xml:space="preserve"> </w:t>
            </w:r>
            <w:r w:rsidRPr="00E736AE">
              <w:rPr>
                <w:rFonts w:ascii="Times New Roman" w:hAnsi="Times New Roman" w:cs="Times New Roman"/>
                <w:color w:val="000000"/>
                <w:sz w:val="24"/>
                <w:szCs w:val="24"/>
                <w:lang w:val="ru-RU"/>
              </w:rPr>
              <w:t>Пи</w:t>
            </w:r>
            <w:r w:rsidRPr="00E736AE">
              <w:rPr>
                <w:lang w:val="ru-RU"/>
              </w:rPr>
              <w:t xml:space="preserve"> </w:t>
            </w:r>
            <w:r w:rsidRPr="00E736AE">
              <w:rPr>
                <w:rFonts w:ascii="Times New Roman" w:hAnsi="Times New Roman" w:cs="Times New Roman"/>
                <w:color w:val="000000"/>
                <w:sz w:val="24"/>
                <w:szCs w:val="24"/>
                <w:lang w:val="ru-RU"/>
              </w:rPr>
              <w:t>Ар</w:t>
            </w:r>
            <w:r w:rsidRPr="00E736AE">
              <w:rPr>
                <w:lang w:val="ru-RU"/>
              </w:rPr>
              <w:t xml:space="preserve"> </w:t>
            </w:r>
            <w:r w:rsidRPr="00E736AE">
              <w:rPr>
                <w:rFonts w:ascii="Times New Roman" w:hAnsi="Times New Roman" w:cs="Times New Roman"/>
                <w:color w:val="000000"/>
                <w:sz w:val="24"/>
                <w:szCs w:val="24"/>
                <w:lang w:val="ru-RU"/>
              </w:rPr>
              <w:t>Медиа,</w:t>
            </w:r>
            <w:r w:rsidRPr="00E736AE">
              <w:rPr>
                <w:lang w:val="ru-RU"/>
              </w:rPr>
              <w:t xml:space="preserve"> </w:t>
            </w:r>
            <w:r w:rsidRPr="00E736AE">
              <w:rPr>
                <w:rFonts w:ascii="Times New Roman" w:hAnsi="Times New Roman" w:cs="Times New Roman"/>
                <w:color w:val="000000"/>
                <w:sz w:val="24"/>
                <w:szCs w:val="24"/>
                <w:lang w:val="ru-RU"/>
              </w:rPr>
              <w:t>2019.</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113</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ISBN</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978-5-4497-0147-3.</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URL</w:t>
            </w:r>
            <w:r w:rsidRPr="00E736AE">
              <w:rPr>
                <w:rFonts w:ascii="Times New Roman" w:hAnsi="Times New Roman" w:cs="Times New Roman"/>
                <w:color w:val="000000"/>
                <w:sz w:val="24"/>
                <w:szCs w:val="24"/>
                <w:lang w:val="ru-RU"/>
              </w:rPr>
              <w:t>:</w:t>
            </w:r>
            <w:r w:rsidRPr="00E736AE">
              <w:rPr>
                <w:lang w:val="ru-RU"/>
              </w:rPr>
              <w:t xml:space="preserve"> </w:t>
            </w:r>
            <w:hyperlink r:id="rId9" w:history="1">
              <w:r w:rsidR="00DF298B">
                <w:rPr>
                  <w:rStyle w:val="a3"/>
                  <w:lang w:val="ru-RU"/>
                </w:rPr>
                <w:t>http://www.iprbookshop.ru/85831.html</w:t>
              </w:r>
            </w:hyperlink>
            <w:r w:rsidRPr="00E736AE">
              <w:rPr>
                <w:lang w:val="ru-RU"/>
              </w:rPr>
              <w:t xml:space="preserve"> </w:t>
            </w:r>
          </w:p>
        </w:tc>
      </w:tr>
      <w:tr w:rsidR="006E1896" w:rsidRPr="008D0F6C">
        <w:trPr>
          <w:trHeight w:hRule="exact" w:val="826"/>
        </w:trPr>
        <w:tc>
          <w:tcPr>
            <w:tcW w:w="9654" w:type="dxa"/>
            <w:gridSpan w:val="2"/>
            <w:shd w:val="clear" w:color="000000" w:fill="FFFFFF"/>
            <w:tcMar>
              <w:left w:w="34" w:type="dxa"/>
              <w:right w:w="34" w:type="dxa"/>
            </w:tcMar>
          </w:tcPr>
          <w:p w:rsidR="006E1896" w:rsidRPr="00E736AE" w:rsidRDefault="00E736AE">
            <w:pPr>
              <w:spacing w:after="0" w:line="240" w:lineRule="auto"/>
              <w:ind w:firstLine="725"/>
              <w:jc w:val="both"/>
              <w:rPr>
                <w:sz w:val="24"/>
                <w:szCs w:val="24"/>
                <w:lang w:val="ru-RU"/>
              </w:rPr>
            </w:pPr>
            <w:r w:rsidRPr="00E736AE">
              <w:rPr>
                <w:rFonts w:ascii="Times New Roman" w:hAnsi="Times New Roman" w:cs="Times New Roman"/>
                <w:color w:val="000000"/>
                <w:sz w:val="24"/>
                <w:szCs w:val="24"/>
                <w:lang w:val="ru-RU"/>
              </w:rPr>
              <w:t>3.</w:t>
            </w:r>
            <w:r w:rsidRPr="00E736AE">
              <w:rPr>
                <w:lang w:val="ru-RU"/>
              </w:rPr>
              <w:t xml:space="preserve"> </w:t>
            </w:r>
            <w:r w:rsidRPr="00E736AE">
              <w:rPr>
                <w:rFonts w:ascii="Times New Roman" w:hAnsi="Times New Roman" w:cs="Times New Roman"/>
                <w:color w:val="000000"/>
                <w:sz w:val="24"/>
                <w:szCs w:val="24"/>
                <w:lang w:val="ru-RU"/>
              </w:rPr>
              <w:t>Теория</w:t>
            </w:r>
            <w:r w:rsidRPr="00E736AE">
              <w:rPr>
                <w:lang w:val="ru-RU"/>
              </w:rPr>
              <w:t xml:space="preserve"> </w:t>
            </w:r>
            <w:r w:rsidRPr="00E736AE">
              <w:rPr>
                <w:rFonts w:ascii="Times New Roman" w:hAnsi="Times New Roman" w:cs="Times New Roman"/>
                <w:color w:val="000000"/>
                <w:sz w:val="24"/>
                <w:szCs w:val="24"/>
                <w:lang w:val="ru-RU"/>
              </w:rPr>
              <w:t>и</w:t>
            </w:r>
            <w:r w:rsidRPr="00E736AE">
              <w:rPr>
                <w:lang w:val="ru-RU"/>
              </w:rPr>
              <w:t xml:space="preserve"> </w:t>
            </w:r>
            <w:r w:rsidRPr="00E736AE">
              <w:rPr>
                <w:rFonts w:ascii="Times New Roman" w:hAnsi="Times New Roman" w:cs="Times New Roman"/>
                <w:color w:val="000000"/>
                <w:sz w:val="24"/>
                <w:szCs w:val="24"/>
                <w:lang w:val="ru-RU"/>
              </w:rPr>
              <w:t>технология</w:t>
            </w:r>
            <w:r w:rsidRPr="00E736AE">
              <w:rPr>
                <w:lang w:val="ru-RU"/>
              </w:rPr>
              <w:t xml:space="preserve"> </w:t>
            </w:r>
            <w:r w:rsidRPr="00E736AE">
              <w:rPr>
                <w:rFonts w:ascii="Times New Roman" w:hAnsi="Times New Roman" w:cs="Times New Roman"/>
                <w:color w:val="000000"/>
                <w:sz w:val="24"/>
                <w:szCs w:val="24"/>
                <w:lang w:val="ru-RU"/>
              </w:rPr>
              <w:t>обучения.</w:t>
            </w:r>
            <w:r w:rsidRPr="00E736AE">
              <w:rPr>
                <w:lang w:val="ru-RU"/>
              </w:rPr>
              <w:t xml:space="preserve"> </w:t>
            </w:r>
            <w:r w:rsidRPr="00E736AE">
              <w:rPr>
                <w:rFonts w:ascii="Times New Roman" w:hAnsi="Times New Roman" w:cs="Times New Roman"/>
                <w:color w:val="000000"/>
                <w:sz w:val="24"/>
                <w:szCs w:val="24"/>
                <w:lang w:val="ru-RU"/>
              </w:rPr>
              <w:t>Деятельностный</w:t>
            </w:r>
            <w:r w:rsidRPr="00E736AE">
              <w:rPr>
                <w:lang w:val="ru-RU"/>
              </w:rPr>
              <w:t xml:space="preserve"> </w:t>
            </w:r>
            <w:r w:rsidRPr="00E736AE">
              <w:rPr>
                <w:rFonts w:ascii="Times New Roman" w:hAnsi="Times New Roman" w:cs="Times New Roman"/>
                <w:color w:val="000000"/>
                <w:sz w:val="24"/>
                <w:szCs w:val="24"/>
                <w:lang w:val="ru-RU"/>
              </w:rPr>
              <w:t>подход</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Фокин</w:t>
            </w:r>
            <w:r w:rsidRPr="00E736AE">
              <w:rPr>
                <w:lang w:val="ru-RU"/>
              </w:rPr>
              <w:t xml:space="preserve"> </w:t>
            </w:r>
            <w:r w:rsidRPr="00E736AE">
              <w:rPr>
                <w:rFonts w:ascii="Times New Roman" w:hAnsi="Times New Roman" w:cs="Times New Roman"/>
                <w:color w:val="000000"/>
                <w:sz w:val="24"/>
                <w:szCs w:val="24"/>
                <w:lang w:val="ru-RU"/>
              </w:rPr>
              <w:t>Ю.</w:t>
            </w:r>
            <w:r w:rsidRPr="00E736AE">
              <w:rPr>
                <w:lang w:val="ru-RU"/>
              </w:rPr>
              <w:t xml:space="preserve"> </w:t>
            </w:r>
            <w:r w:rsidRPr="00E736AE">
              <w:rPr>
                <w:rFonts w:ascii="Times New Roman" w:hAnsi="Times New Roman" w:cs="Times New Roman"/>
                <w:color w:val="000000"/>
                <w:sz w:val="24"/>
                <w:szCs w:val="24"/>
                <w:lang w:val="ru-RU"/>
              </w:rPr>
              <w:t>Г..</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4-е</w:t>
            </w:r>
            <w:r w:rsidRPr="00E736AE">
              <w:rPr>
                <w:lang w:val="ru-RU"/>
              </w:rPr>
              <w:t xml:space="preserve"> </w:t>
            </w:r>
            <w:r w:rsidRPr="00E736AE">
              <w:rPr>
                <w:rFonts w:ascii="Times New Roman" w:hAnsi="Times New Roman" w:cs="Times New Roman"/>
                <w:color w:val="000000"/>
                <w:sz w:val="24"/>
                <w:szCs w:val="24"/>
                <w:lang w:val="ru-RU"/>
              </w:rPr>
              <w:t>изд.</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Москва:</w:t>
            </w:r>
            <w:r w:rsidRPr="00E736AE">
              <w:rPr>
                <w:lang w:val="ru-RU"/>
              </w:rPr>
              <w:t xml:space="preserve"> </w:t>
            </w:r>
            <w:r w:rsidRPr="00E736AE">
              <w:rPr>
                <w:rFonts w:ascii="Times New Roman" w:hAnsi="Times New Roman" w:cs="Times New Roman"/>
                <w:color w:val="000000"/>
                <w:sz w:val="24"/>
                <w:szCs w:val="24"/>
                <w:lang w:val="ru-RU"/>
              </w:rPr>
              <w:t>Юрайт,</w:t>
            </w:r>
            <w:r w:rsidRPr="00E736AE">
              <w:rPr>
                <w:lang w:val="ru-RU"/>
              </w:rPr>
              <w:t xml:space="preserve"> </w:t>
            </w:r>
            <w:r w:rsidRPr="00E736AE">
              <w:rPr>
                <w:rFonts w:ascii="Times New Roman" w:hAnsi="Times New Roman" w:cs="Times New Roman"/>
                <w:color w:val="000000"/>
                <w:sz w:val="24"/>
                <w:szCs w:val="24"/>
                <w:lang w:val="ru-RU"/>
              </w:rPr>
              <w:t>2019.</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241</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ISBN</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978-5-534-05712-6.</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URL</w:t>
            </w:r>
            <w:r w:rsidRPr="00E736AE">
              <w:rPr>
                <w:rFonts w:ascii="Times New Roman" w:hAnsi="Times New Roman" w:cs="Times New Roman"/>
                <w:color w:val="000000"/>
                <w:sz w:val="24"/>
                <w:szCs w:val="24"/>
                <w:lang w:val="ru-RU"/>
              </w:rPr>
              <w:t>:</w:t>
            </w:r>
            <w:r w:rsidRPr="00E736AE">
              <w:rPr>
                <w:lang w:val="ru-RU"/>
              </w:rPr>
              <w:t xml:space="preserve"> </w:t>
            </w:r>
            <w:hyperlink r:id="rId10" w:history="1">
              <w:r w:rsidR="00DF298B">
                <w:rPr>
                  <w:rStyle w:val="a3"/>
                  <w:lang w:val="ru-RU"/>
                </w:rPr>
                <w:t>https://urait.ru/bcode/441665</w:t>
              </w:r>
            </w:hyperlink>
            <w:r w:rsidRPr="00E736AE">
              <w:rPr>
                <w:lang w:val="ru-RU"/>
              </w:rPr>
              <w:t xml:space="preserve"> </w:t>
            </w:r>
          </w:p>
        </w:tc>
      </w:tr>
      <w:tr w:rsidR="006E1896" w:rsidRPr="008D0F6C">
        <w:trPr>
          <w:trHeight w:hRule="exact" w:val="826"/>
        </w:trPr>
        <w:tc>
          <w:tcPr>
            <w:tcW w:w="9654" w:type="dxa"/>
            <w:gridSpan w:val="2"/>
            <w:shd w:val="clear" w:color="000000" w:fill="FFFFFF"/>
            <w:tcMar>
              <w:left w:w="34" w:type="dxa"/>
              <w:right w:w="34" w:type="dxa"/>
            </w:tcMar>
          </w:tcPr>
          <w:p w:rsidR="006E1896" w:rsidRPr="00E736AE" w:rsidRDefault="00E736AE">
            <w:pPr>
              <w:spacing w:after="0" w:line="240" w:lineRule="auto"/>
              <w:ind w:firstLine="725"/>
              <w:jc w:val="both"/>
              <w:rPr>
                <w:sz w:val="24"/>
                <w:szCs w:val="24"/>
                <w:lang w:val="ru-RU"/>
              </w:rPr>
            </w:pPr>
            <w:r w:rsidRPr="00E736AE">
              <w:rPr>
                <w:rFonts w:ascii="Times New Roman" w:hAnsi="Times New Roman" w:cs="Times New Roman"/>
                <w:color w:val="000000"/>
                <w:sz w:val="24"/>
                <w:szCs w:val="24"/>
                <w:lang w:val="ru-RU"/>
              </w:rPr>
              <w:t>4.</w:t>
            </w:r>
            <w:r w:rsidRPr="00E736AE">
              <w:rPr>
                <w:lang w:val="ru-RU"/>
              </w:rPr>
              <w:t xml:space="preserve"> </w:t>
            </w:r>
            <w:r w:rsidRPr="00E736AE">
              <w:rPr>
                <w:rFonts w:ascii="Times New Roman" w:hAnsi="Times New Roman" w:cs="Times New Roman"/>
                <w:color w:val="000000"/>
                <w:sz w:val="24"/>
                <w:szCs w:val="24"/>
                <w:lang w:val="ru-RU"/>
              </w:rPr>
              <w:t>Современные</w:t>
            </w:r>
            <w:r w:rsidRPr="00E736AE">
              <w:rPr>
                <w:lang w:val="ru-RU"/>
              </w:rPr>
              <w:t xml:space="preserve"> </w:t>
            </w:r>
            <w:r w:rsidRPr="00E736AE">
              <w:rPr>
                <w:rFonts w:ascii="Times New Roman" w:hAnsi="Times New Roman" w:cs="Times New Roman"/>
                <w:color w:val="000000"/>
                <w:sz w:val="24"/>
                <w:szCs w:val="24"/>
                <w:lang w:val="ru-RU"/>
              </w:rPr>
              <w:t>образовательные</w:t>
            </w:r>
            <w:r w:rsidRPr="00E736AE">
              <w:rPr>
                <w:lang w:val="ru-RU"/>
              </w:rPr>
              <w:t xml:space="preserve"> </w:t>
            </w:r>
            <w:r w:rsidRPr="00E736AE">
              <w:rPr>
                <w:rFonts w:ascii="Times New Roman" w:hAnsi="Times New Roman" w:cs="Times New Roman"/>
                <w:color w:val="000000"/>
                <w:sz w:val="24"/>
                <w:szCs w:val="24"/>
                <w:lang w:val="ru-RU"/>
              </w:rPr>
              <w:t>технологии.</w:t>
            </w:r>
            <w:r w:rsidRPr="00E736AE">
              <w:rPr>
                <w:lang w:val="ru-RU"/>
              </w:rPr>
              <w:t xml:space="preserve"> </w:t>
            </w:r>
            <w:r w:rsidRPr="00E736AE">
              <w:rPr>
                <w:rFonts w:ascii="Times New Roman" w:hAnsi="Times New Roman" w:cs="Times New Roman"/>
                <w:color w:val="000000"/>
                <w:sz w:val="24"/>
                <w:szCs w:val="24"/>
                <w:lang w:val="ru-RU"/>
              </w:rPr>
              <w:t>Кейс-стади</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Попова</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Ю.,</w:t>
            </w:r>
            <w:r w:rsidRPr="00E736AE">
              <w:rPr>
                <w:lang w:val="ru-RU"/>
              </w:rPr>
              <w:t xml:space="preserve"> </w:t>
            </w:r>
            <w:r w:rsidRPr="00E736AE">
              <w:rPr>
                <w:rFonts w:ascii="Times New Roman" w:hAnsi="Times New Roman" w:cs="Times New Roman"/>
                <w:color w:val="000000"/>
                <w:sz w:val="24"/>
                <w:szCs w:val="24"/>
                <w:lang w:val="ru-RU"/>
              </w:rPr>
              <w:t>Пронина</w:t>
            </w:r>
            <w:r w:rsidRPr="00E736AE">
              <w:rPr>
                <w:lang w:val="ru-RU"/>
              </w:rPr>
              <w:t xml:space="preserve"> </w:t>
            </w:r>
            <w:r w:rsidRPr="00E736AE">
              <w:rPr>
                <w:rFonts w:ascii="Times New Roman" w:hAnsi="Times New Roman" w:cs="Times New Roman"/>
                <w:color w:val="000000"/>
                <w:sz w:val="24"/>
                <w:szCs w:val="24"/>
                <w:lang w:val="ru-RU"/>
              </w:rPr>
              <w:t>Е.</w:t>
            </w:r>
            <w:r w:rsidRPr="00E736AE">
              <w:rPr>
                <w:lang w:val="ru-RU"/>
              </w:rPr>
              <w:t xml:space="preserve"> </w:t>
            </w:r>
            <w:r w:rsidRPr="00E736AE">
              <w:rPr>
                <w:rFonts w:ascii="Times New Roman" w:hAnsi="Times New Roman" w:cs="Times New Roman"/>
                <w:color w:val="000000"/>
                <w:sz w:val="24"/>
                <w:szCs w:val="24"/>
                <w:lang w:val="ru-RU"/>
              </w:rPr>
              <w:t>В..</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2-е</w:t>
            </w:r>
            <w:r w:rsidRPr="00E736AE">
              <w:rPr>
                <w:lang w:val="ru-RU"/>
              </w:rPr>
              <w:t xml:space="preserve"> </w:t>
            </w:r>
            <w:r w:rsidRPr="00E736AE">
              <w:rPr>
                <w:rFonts w:ascii="Times New Roman" w:hAnsi="Times New Roman" w:cs="Times New Roman"/>
                <w:color w:val="000000"/>
                <w:sz w:val="24"/>
                <w:szCs w:val="24"/>
                <w:lang w:val="ru-RU"/>
              </w:rPr>
              <w:t>изд.</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Москва:</w:t>
            </w:r>
            <w:r w:rsidRPr="00E736AE">
              <w:rPr>
                <w:lang w:val="ru-RU"/>
              </w:rPr>
              <w:t xml:space="preserve"> </w:t>
            </w:r>
            <w:r w:rsidRPr="00E736AE">
              <w:rPr>
                <w:rFonts w:ascii="Times New Roman" w:hAnsi="Times New Roman" w:cs="Times New Roman"/>
                <w:color w:val="000000"/>
                <w:sz w:val="24"/>
                <w:szCs w:val="24"/>
                <w:lang w:val="ru-RU"/>
              </w:rPr>
              <w:t>Юрайт,</w:t>
            </w:r>
            <w:r w:rsidRPr="00E736AE">
              <w:rPr>
                <w:lang w:val="ru-RU"/>
              </w:rPr>
              <w:t xml:space="preserve"> </w:t>
            </w:r>
            <w:r w:rsidRPr="00E736AE">
              <w:rPr>
                <w:rFonts w:ascii="Times New Roman" w:hAnsi="Times New Roman" w:cs="Times New Roman"/>
                <w:color w:val="000000"/>
                <w:sz w:val="24"/>
                <w:szCs w:val="24"/>
                <w:lang w:val="ru-RU"/>
              </w:rPr>
              <w:t>2019.</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126</w:t>
            </w:r>
            <w:r w:rsidRPr="00E736AE">
              <w:rPr>
                <w:lang w:val="ru-RU"/>
              </w:rPr>
              <w:t xml:space="preserve"> </w:t>
            </w:r>
            <w:r w:rsidRPr="00E736AE">
              <w:rPr>
                <w:rFonts w:ascii="Times New Roman" w:hAnsi="Times New Roman" w:cs="Times New Roman"/>
                <w:color w:val="000000"/>
                <w:sz w:val="24"/>
                <w:szCs w:val="24"/>
                <w:lang w:val="ru-RU"/>
              </w:rPr>
              <w:t>с</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ISBN</w:t>
            </w:r>
            <w:r w:rsidRPr="00E736AE">
              <w:rPr>
                <w:rFonts w:ascii="Times New Roman" w:hAnsi="Times New Roman" w:cs="Times New Roman"/>
                <w:color w:val="000000"/>
                <w:sz w:val="24"/>
                <w:szCs w:val="24"/>
                <w:lang w:val="ru-RU"/>
              </w:rPr>
              <w:t>:</w:t>
            </w:r>
            <w:r w:rsidRPr="00E736AE">
              <w:rPr>
                <w:lang w:val="ru-RU"/>
              </w:rPr>
              <w:t xml:space="preserve"> </w:t>
            </w:r>
            <w:r w:rsidRPr="00E736AE">
              <w:rPr>
                <w:rFonts w:ascii="Times New Roman" w:hAnsi="Times New Roman" w:cs="Times New Roman"/>
                <w:color w:val="000000"/>
                <w:sz w:val="24"/>
                <w:szCs w:val="24"/>
                <w:lang w:val="ru-RU"/>
              </w:rPr>
              <w:t>978-5-534-08773-4.</w:t>
            </w:r>
            <w:r w:rsidRPr="00E736AE">
              <w:rPr>
                <w:lang w:val="ru-RU"/>
              </w:rPr>
              <w:t xml:space="preserve"> </w:t>
            </w:r>
            <w:r w:rsidRPr="00E736AE">
              <w:rPr>
                <w:rFonts w:ascii="Times New Roman" w:hAnsi="Times New Roman" w:cs="Times New Roman"/>
                <w:color w:val="000000"/>
                <w:sz w:val="24"/>
                <w:szCs w:val="24"/>
                <w:lang w:val="ru-RU"/>
              </w:rPr>
              <w:t>-</w:t>
            </w:r>
            <w:r w:rsidRPr="00E736AE">
              <w:rPr>
                <w:lang w:val="ru-RU"/>
              </w:rPr>
              <w:t xml:space="preserve"> </w:t>
            </w:r>
            <w:r>
              <w:rPr>
                <w:rFonts w:ascii="Times New Roman" w:hAnsi="Times New Roman" w:cs="Times New Roman"/>
                <w:color w:val="000000"/>
                <w:sz w:val="24"/>
                <w:szCs w:val="24"/>
              </w:rPr>
              <w:t>URL</w:t>
            </w:r>
            <w:r w:rsidRPr="00E736AE">
              <w:rPr>
                <w:rFonts w:ascii="Times New Roman" w:hAnsi="Times New Roman" w:cs="Times New Roman"/>
                <w:color w:val="000000"/>
                <w:sz w:val="24"/>
                <w:szCs w:val="24"/>
                <w:lang w:val="ru-RU"/>
              </w:rPr>
              <w:t>:</w:t>
            </w:r>
            <w:r w:rsidRPr="00E736AE">
              <w:rPr>
                <w:lang w:val="ru-RU"/>
              </w:rPr>
              <w:t xml:space="preserve"> </w:t>
            </w:r>
            <w:hyperlink r:id="rId11" w:history="1">
              <w:r w:rsidR="00DF298B">
                <w:rPr>
                  <w:rStyle w:val="a3"/>
                  <w:lang w:val="ru-RU"/>
                </w:rPr>
                <w:t>https://urait.ru/bcode/438855</w:t>
              </w:r>
            </w:hyperlink>
            <w:r w:rsidRPr="00E736AE">
              <w:rPr>
                <w:lang w:val="ru-RU"/>
              </w:rPr>
              <w:t xml:space="preserve"> </w:t>
            </w:r>
          </w:p>
        </w:tc>
      </w:tr>
      <w:tr w:rsidR="006E1896" w:rsidRPr="008D0F6C">
        <w:trPr>
          <w:trHeight w:hRule="exact" w:val="585"/>
        </w:trPr>
        <w:tc>
          <w:tcPr>
            <w:tcW w:w="9654" w:type="dxa"/>
            <w:gridSpan w:val="2"/>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E1896" w:rsidRPr="008D0F6C">
        <w:trPr>
          <w:trHeight w:hRule="exact" w:val="1428"/>
        </w:trPr>
        <w:tc>
          <w:tcPr>
            <w:tcW w:w="9654" w:type="dxa"/>
            <w:gridSpan w:val="2"/>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736AE">
              <w:rPr>
                <w:rFonts w:ascii="Times New Roman" w:hAnsi="Times New Roman" w:cs="Times New Roman"/>
                <w:color w:val="000000"/>
                <w:sz w:val="24"/>
                <w:szCs w:val="24"/>
                <w:lang w:val="ru-RU"/>
              </w:rPr>
              <w:t xml:space="preserve">  Режим доступа: </w:t>
            </w:r>
            <w:hyperlink r:id="rId12" w:history="1">
              <w:r w:rsidR="00DF298B">
                <w:rPr>
                  <w:rStyle w:val="a3"/>
                  <w:rFonts w:ascii="Times New Roman" w:hAnsi="Times New Roman" w:cs="Times New Roman"/>
                  <w:sz w:val="24"/>
                  <w:szCs w:val="24"/>
                  <w:lang w:val="ru-RU"/>
                </w:rPr>
                <w:t>http://www.iprbookshop.ru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2.    ЭБС издательства «Юрайт» Режим доступа: </w:t>
            </w:r>
            <w:hyperlink r:id="rId13" w:history="1">
              <w:r w:rsidR="00DF298B">
                <w:rPr>
                  <w:rStyle w:val="a3"/>
                  <w:rFonts w:ascii="Times New Roman" w:hAnsi="Times New Roman" w:cs="Times New Roman"/>
                  <w:sz w:val="24"/>
                  <w:szCs w:val="24"/>
                  <w:lang w:val="ru-RU"/>
                </w:rPr>
                <w:t>http://biblio-online.ru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4" w:history="1">
              <w:r w:rsidR="00DF298B">
                <w:rPr>
                  <w:rStyle w:val="a3"/>
                  <w:rFonts w:ascii="Times New Roman" w:hAnsi="Times New Roman" w:cs="Times New Roman"/>
                  <w:sz w:val="24"/>
                  <w:szCs w:val="24"/>
                  <w:lang w:val="ru-RU"/>
                </w:rPr>
                <w:t>http://window.edu.ru/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736A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736A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736AE">
              <w:rPr>
                <w:rFonts w:ascii="Times New Roman" w:hAnsi="Times New Roman" w:cs="Times New Roman"/>
                <w:color w:val="000000"/>
                <w:sz w:val="24"/>
                <w:szCs w:val="24"/>
                <w:lang w:val="ru-RU"/>
              </w:rPr>
              <w:t xml:space="preserve"> Режим доступа: </w:t>
            </w:r>
            <w:hyperlink r:id="rId15" w:history="1">
              <w:r w:rsidR="00DF298B">
                <w:rPr>
                  <w:rStyle w:val="a3"/>
                  <w:rFonts w:ascii="Times New Roman" w:hAnsi="Times New Roman" w:cs="Times New Roman"/>
                  <w:sz w:val="24"/>
                  <w:szCs w:val="24"/>
                  <w:lang w:val="ru-RU"/>
                </w:rPr>
                <w:t>http://elibrary.ru</w:t>
              </w:r>
            </w:hyperlink>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8D0F6C">
        <w:trPr>
          <w:trHeight w:hRule="exact" w:val="8398"/>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lastRenderedPageBreak/>
              <w:t xml:space="preserve">5.    Ресурсы издательства </w:t>
            </w:r>
            <w:r>
              <w:rPr>
                <w:rFonts w:ascii="Times New Roman" w:hAnsi="Times New Roman" w:cs="Times New Roman"/>
                <w:color w:val="000000"/>
                <w:sz w:val="24"/>
                <w:szCs w:val="24"/>
              </w:rPr>
              <w:t>Elsevier</w:t>
            </w:r>
            <w:r w:rsidRPr="00E736AE">
              <w:rPr>
                <w:rFonts w:ascii="Times New Roman" w:hAnsi="Times New Roman" w:cs="Times New Roman"/>
                <w:color w:val="000000"/>
                <w:sz w:val="24"/>
                <w:szCs w:val="24"/>
                <w:lang w:val="ru-RU"/>
              </w:rPr>
              <w:t xml:space="preserve"> Режим доступа:  </w:t>
            </w:r>
            <w:hyperlink r:id="rId16" w:history="1">
              <w:r w:rsidR="00DF298B">
                <w:rPr>
                  <w:rStyle w:val="a3"/>
                  <w:rFonts w:ascii="Times New Roman" w:hAnsi="Times New Roman" w:cs="Times New Roman"/>
                  <w:sz w:val="24"/>
                  <w:szCs w:val="24"/>
                  <w:lang w:val="ru-RU"/>
                </w:rPr>
                <w:t>http://www.sciencedirect.com</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7" w:history="1">
              <w:r w:rsidR="00FF59FE">
                <w:rPr>
                  <w:rStyle w:val="a3"/>
                  <w:rFonts w:ascii="Times New Roman" w:hAnsi="Times New Roman" w:cs="Times New Roman"/>
                  <w:sz w:val="24"/>
                  <w:szCs w:val="24"/>
                </w:rPr>
                <w:t>www.edu.ru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7.    Журналы Кембриджского университета Режим доступа: </w:t>
            </w:r>
            <w:hyperlink r:id="rId18" w:history="1">
              <w:r w:rsidR="00DF298B">
                <w:rPr>
                  <w:rStyle w:val="a3"/>
                  <w:rFonts w:ascii="Times New Roman" w:hAnsi="Times New Roman" w:cs="Times New Roman"/>
                  <w:sz w:val="24"/>
                  <w:szCs w:val="24"/>
                  <w:lang w:val="ru-RU"/>
                </w:rPr>
                <w:t>http://journals.cambridge.org</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8.    Журналы Оксфордского университета Режим доступа:  </w:t>
            </w:r>
            <w:hyperlink r:id="rId19" w:history="1">
              <w:r w:rsidR="00DF298B">
                <w:rPr>
                  <w:rStyle w:val="a3"/>
                  <w:rFonts w:ascii="Times New Roman" w:hAnsi="Times New Roman" w:cs="Times New Roman"/>
                  <w:sz w:val="24"/>
                  <w:szCs w:val="24"/>
                  <w:lang w:val="ru-RU"/>
                </w:rPr>
                <w:t>http://www.oxfordjoumals.org</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9.    Словари и энциклопедии на Академике Режим доступа: </w:t>
            </w:r>
            <w:hyperlink r:id="rId20" w:history="1">
              <w:r w:rsidR="00DF298B">
                <w:rPr>
                  <w:rStyle w:val="a3"/>
                  <w:rFonts w:ascii="Times New Roman" w:hAnsi="Times New Roman" w:cs="Times New Roman"/>
                  <w:sz w:val="24"/>
                  <w:szCs w:val="24"/>
                  <w:lang w:val="ru-RU"/>
                </w:rPr>
                <w:t>http://dic.academic.ru/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1" w:history="1">
              <w:r w:rsidR="00DF298B">
                <w:rPr>
                  <w:rStyle w:val="a3"/>
                  <w:rFonts w:ascii="Times New Roman" w:hAnsi="Times New Roman" w:cs="Times New Roman"/>
                  <w:sz w:val="24"/>
                  <w:szCs w:val="24"/>
                  <w:lang w:val="ru-RU"/>
                </w:rPr>
                <w:t>http://www.benran.ru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11.   Сайт Госкомстата РФ. Режим доступа: </w:t>
            </w:r>
            <w:hyperlink r:id="rId22" w:history="1">
              <w:r w:rsidR="00DF298B">
                <w:rPr>
                  <w:rStyle w:val="a3"/>
                  <w:rFonts w:ascii="Times New Roman" w:hAnsi="Times New Roman" w:cs="Times New Roman"/>
                  <w:sz w:val="24"/>
                  <w:szCs w:val="24"/>
                  <w:lang w:val="ru-RU"/>
                </w:rPr>
                <w:t>http://www.gks.ru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3" w:history="1">
              <w:r w:rsidR="00DF298B">
                <w:rPr>
                  <w:rStyle w:val="a3"/>
                  <w:rFonts w:ascii="Times New Roman" w:hAnsi="Times New Roman" w:cs="Times New Roman"/>
                  <w:sz w:val="24"/>
                  <w:szCs w:val="24"/>
                  <w:lang w:val="ru-RU"/>
                </w:rPr>
                <w:t>http://diss.rsl.ru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4" w:history="1">
              <w:r w:rsidR="00DF298B">
                <w:rPr>
                  <w:rStyle w:val="a3"/>
                  <w:rFonts w:ascii="Times New Roman" w:hAnsi="Times New Roman" w:cs="Times New Roman"/>
                  <w:sz w:val="24"/>
                  <w:szCs w:val="24"/>
                  <w:lang w:val="ru-RU"/>
                </w:rPr>
                <w:t>http://ru.spinform.ru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E1896" w:rsidRPr="008D0F6C">
        <w:trPr>
          <w:trHeight w:hRule="exact" w:val="314"/>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E1896" w:rsidRPr="008D0F6C">
        <w:trPr>
          <w:trHeight w:hRule="exact" w:val="6678"/>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E1896" w:rsidRPr="00E736AE" w:rsidRDefault="00E736AE">
            <w:pPr>
              <w:spacing w:after="0" w:line="240" w:lineRule="auto"/>
              <w:jc w:val="both"/>
              <w:rPr>
                <w:sz w:val="24"/>
                <w:szCs w:val="24"/>
                <w:lang w:val="ru-RU"/>
              </w:rPr>
            </w:pPr>
            <w:r>
              <w:rPr>
                <w:rFonts w:ascii="Times New Roman" w:hAnsi="Times New Roman" w:cs="Times New Roman"/>
                <w:color w:val="000000"/>
                <w:sz w:val="24"/>
                <w:szCs w:val="24"/>
              </w:rPr>
              <w:t>⦁</w:t>
            </w:r>
            <w:r w:rsidRPr="00E736A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E1896" w:rsidRPr="00E736AE" w:rsidRDefault="00E736AE">
            <w:pPr>
              <w:spacing w:after="0" w:line="240" w:lineRule="auto"/>
              <w:jc w:val="both"/>
              <w:rPr>
                <w:sz w:val="24"/>
                <w:szCs w:val="24"/>
                <w:lang w:val="ru-RU"/>
              </w:rPr>
            </w:pPr>
            <w:r>
              <w:rPr>
                <w:rFonts w:ascii="Times New Roman" w:hAnsi="Times New Roman" w:cs="Times New Roman"/>
                <w:color w:val="000000"/>
                <w:sz w:val="24"/>
                <w:szCs w:val="24"/>
              </w:rPr>
              <w:t>⦁</w:t>
            </w:r>
            <w:r w:rsidRPr="00E736A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E1896" w:rsidRPr="00E736AE" w:rsidRDefault="00E736AE">
            <w:pPr>
              <w:spacing w:after="0" w:line="240" w:lineRule="auto"/>
              <w:jc w:val="both"/>
              <w:rPr>
                <w:sz w:val="24"/>
                <w:szCs w:val="24"/>
                <w:lang w:val="ru-RU"/>
              </w:rPr>
            </w:pPr>
            <w:r>
              <w:rPr>
                <w:rFonts w:ascii="Times New Roman" w:hAnsi="Times New Roman" w:cs="Times New Roman"/>
                <w:color w:val="000000"/>
                <w:sz w:val="24"/>
                <w:szCs w:val="24"/>
              </w:rPr>
              <w:t>⦁</w:t>
            </w:r>
            <w:r w:rsidRPr="00E736A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E1896" w:rsidRPr="00E736AE" w:rsidRDefault="00E736AE">
            <w:pPr>
              <w:spacing w:after="0" w:line="240" w:lineRule="auto"/>
              <w:jc w:val="both"/>
              <w:rPr>
                <w:sz w:val="24"/>
                <w:szCs w:val="24"/>
                <w:lang w:val="ru-RU"/>
              </w:rPr>
            </w:pPr>
            <w:r>
              <w:rPr>
                <w:rFonts w:ascii="Times New Roman" w:hAnsi="Times New Roman" w:cs="Times New Roman"/>
                <w:color w:val="000000"/>
                <w:sz w:val="24"/>
                <w:szCs w:val="24"/>
              </w:rPr>
              <w:t>⦁</w:t>
            </w:r>
            <w:r w:rsidRPr="00E736A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E1896" w:rsidRPr="00E736AE" w:rsidRDefault="00E736AE">
            <w:pPr>
              <w:spacing w:after="0" w:line="240" w:lineRule="auto"/>
              <w:jc w:val="both"/>
              <w:rPr>
                <w:sz w:val="24"/>
                <w:szCs w:val="24"/>
                <w:lang w:val="ru-RU"/>
              </w:rPr>
            </w:pPr>
            <w:r>
              <w:rPr>
                <w:rFonts w:ascii="Times New Roman" w:hAnsi="Times New Roman" w:cs="Times New Roman"/>
                <w:color w:val="000000"/>
                <w:sz w:val="24"/>
                <w:szCs w:val="24"/>
              </w:rPr>
              <w:t>⦁</w:t>
            </w:r>
            <w:r w:rsidRPr="00E736A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8D0F6C">
        <w:trPr>
          <w:trHeight w:hRule="exact" w:val="7136"/>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E1896" w:rsidRPr="008D0F6C">
        <w:trPr>
          <w:trHeight w:hRule="exact" w:val="855"/>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E1896" w:rsidRPr="008D0F6C">
        <w:trPr>
          <w:trHeight w:hRule="exact" w:val="2989"/>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Перечень программного обеспечения</w:t>
            </w:r>
          </w:p>
          <w:p w:rsidR="006E1896" w:rsidRPr="00E736AE" w:rsidRDefault="006E1896">
            <w:pPr>
              <w:spacing w:after="0" w:line="240" w:lineRule="auto"/>
              <w:jc w:val="both"/>
              <w:rPr>
                <w:sz w:val="24"/>
                <w:szCs w:val="24"/>
                <w:lang w:val="ru-RU"/>
              </w:rPr>
            </w:pP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36A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E1896" w:rsidRDefault="00E736A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E1896" w:rsidRDefault="00E736A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736A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Антивирус Касперского</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736A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736A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736A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E1896" w:rsidRPr="00E736AE" w:rsidRDefault="006E1896">
            <w:pPr>
              <w:spacing w:after="0" w:line="240" w:lineRule="auto"/>
              <w:jc w:val="both"/>
              <w:rPr>
                <w:sz w:val="24"/>
                <w:szCs w:val="24"/>
                <w:lang w:val="ru-RU"/>
              </w:rPr>
            </w:pP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E1896" w:rsidRPr="008D0F6C">
        <w:trPr>
          <w:trHeight w:hRule="exact" w:val="304"/>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E1896">
        <w:trPr>
          <w:trHeight w:hRule="exact" w:val="314"/>
        </w:trPr>
        <w:tc>
          <w:tcPr>
            <w:tcW w:w="9654" w:type="dxa"/>
            <w:shd w:val="clear" w:color="000000" w:fill="FFFFFF"/>
            <w:tcMar>
              <w:left w:w="34" w:type="dxa"/>
              <w:right w:w="34" w:type="dxa"/>
            </w:tcMar>
          </w:tcPr>
          <w:p w:rsidR="006E1896" w:rsidRDefault="00E736A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E1896" w:rsidRPr="008D0F6C">
        <w:trPr>
          <w:trHeight w:hRule="exact" w:val="3790"/>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736AE">
              <w:rPr>
                <w:rFonts w:ascii="Times New Roman" w:hAnsi="Times New Roman" w:cs="Times New Roman"/>
                <w:color w:val="000000"/>
                <w:sz w:val="24"/>
                <w:szCs w:val="24"/>
                <w:lang w:val="ru-RU"/>
              </w:rPr>
              <w:t>, обеспечивает:</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E736A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взаимодействие между участниками образовательного процесса, в том числе</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8D0F6C">
        <w:trPr>
          <w:trHeight w:hRule="exact" w:val="3801"/>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lastRenderedPageBreak/>
              <w:t>синхронное и (или) асинхронное взаимодействие посредством сети «Интернет».</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обработка текстовой, графической и эмпирической информации;</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компьютерное тестирование;</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демонстрация мультимедийных материалов.</w:t>
            </w:r>
          </w:p>
        </w:tc>
      </w:tr>
      <w:tr w:rsidR="006E1896" w:rsidRPr="008D0F6C">
        <w:trPr>
          <w:trHeight w:hRule="exact" w:val="277"/>
        </w:trPr>
        <w:tc>
          <w:tcPr>
            <w:tcW w:w="9640" w:type="dxa"/>
          </w:tcPr>
          <w:p w:rsidR="006E1896" w:rsidRPr="00E736AE" w:rsidRDefault="006E1896">
            <w:pPr>
              <w:rPr>
                <w:lang w:val="ru-RU"/>
              </w:rPr>
            </w:pPr>
          </w:p>
        </w:tc>
      </w:tr>
      <w:tr w:rsidR="006E1896" w:rsidRPr="008D0F6C">
        <w:trPr>
          <w:trHeight w:hRule="exact" w:val="585"/>
        </w:trPr>
        <w:tc>
          <w:tcPr>
            <w:tcW w:w="9654" w:type="dxa"/>
            <w:shd w:val="clear" w:color="000000" w:fill="FFFFFF"/>
            <w:tcMar>
              <w:left w:w="34" w:type="dxa"/>
              <w:right w:w="34" w:type="dxa"/>
            </w:tcMar>
          </w:tcPr>
          <w:p w:rsidR="006E1896" w:rsidRPr="00E736AE" w:rsidRDefault="00E736AE">
            <w:pPr>
              <w:spacing w:after="0" w:line="240" w:lineRule="auto"/>
              <w:rPr>
                <w:sz w:val="24"/>
                <w:szCs w:val="24"/>
                <w:lang w:val="ru-RU"/>
              </w:rPr>
            </w:pPr>
            <w:r w:rsidRPr="00E736A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E1896" w:rsidRPr="008D0F6C">
        <w:trPr>
          <w:trHeight w:hRule="exact" w:val="10727"/>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36A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736A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736A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736A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736AE">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36A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36AE">
              <w:rPr>
                <w:rFonts w:ascii="Times New Roman" w:hAnsi="Times New Roman" w:cs="Times New Roman"/>
                <w:color w:val="000000"/>
                <w:sz w:val="24"/>
                <w:szCs w:val="24"/>
                <w:lang w:val="ru-RU"/>
              </w:rPr>
              <w:t xml:space="preserve"> 2007;</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36A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36A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736AE">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736A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736A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736AE">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E736AE">
              <w:rPr>
                <w:rFonts w:ascii="Times New Roman" w:hAnsi="Times New Roman" w:cs="Times New Roman"/>
                <w:color w:val="000000"/>
                <w:sz w:val="24"/>
                <w:szCs w:val="24"/>
                <w:lang w:val="ru-RU"/>
              </w:rPr>
              <w:t>» и «ЭБС ЮРАЙТ».</w:t>
            </w:r>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E736AE">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36A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736AE">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E736AE">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736A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736AE">
              <w:rPr>
                <w:rFonts w:ascii="Times New Roman" w:hAnsi="Times New Roman" w:cs="Times New Roman"/>
                <w:color w:val="000000"/>
                <w:sz w:val="24"/>
                <w:szCs w:val="24"/>
                <w:lang w:val="ru-RU"/>
              </w:rPr>
              <w:t>, справочно-правовая система «Консультант плюс», «Гарант»,</w:t>
            </w:r>
          </w:p>
        </w:tc>
      </w:tr>
    </w:tbl>
    <w:p w:rsidR="006E1896" w:rsidRPr="00E736AE" w:rsidRDefault="00E736AE">
      <w:pPr>
        <w:rPr>
          <w:sz w:val="0"/>
          <w:szCs w:val="0"/>
          <w:lang w:val="ru-RU"/>
        </w:rPr>
      </w:pPr>
      <w:r w:rsidRPr="00E736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E1896" w:rsidRPr="008D0F6C">
        <w:trPr>
          <w:trHeight w:hRule="exact" w:val="3530"/>
        </w:trPr>
        <w:tc>
          <w:tcPr>
            <w:tcW w:w="9654" w:type="dxa"/>
            <w:shd w:val="clear" w:color="000000" w:fill="FFFFFF"/>
            <w:tcMar>
              <w:left w:w="34" w:type="dxa"/>
              <w:right w:w="34" w:type="dxa"/>
            </w:tcMar>
          </w:tcPr>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Электронно библиотечная система </w:t>
            </w:r>
            <w:r>
              <w:rPr>
                <w:rFonts w:ascii="Times New Roman" w:hAnsi="Times New Roman" w:cs="Times New Roman"/>
                <w:color w:val="000000"/>
                <w:sz w:val="24"/>
                <w:szCs w:val="24"/>
              </w:rPr>
              <w:t>IPRbooks</w:t>
            </w:r>
            <w:r w:rsidRPr="00E736AE">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FF59FE">
                <w:rPr>
                  <w:rStyle w:val="a3"/>
                  <w:rFonts w:ascii="Times New Roman" w:hAnsi="Times New Roman" w:cs="Times New Roman"/>
                  <w:sz w:val="24"/>
                  <w:szCs w:val="24"/>
                </w:rPr>
                <w:t>www.biblio-online.ru</w:t>
              </w:r>
            </w:hyperlink>
          </w:p>
          <w:p w:rsidR="006E1896" w:rsidRPr="00E736AE" w:rsidRDefault="00E736AE">
            <w:pPr>
              <w:spacing w:after="0" w:line="240" w:lineRule="auto"/>
              <w:jc w:val="both"/>
              <w:rPr>
                <w:sz w:val="24"/>
                <w:szCs w:val="24"/>
                <w:lang w:val="ru-RU"/>
              </w:rPr>
            </w:pPr>
            <w:r w:rsidRPr="00E736A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36A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36A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736A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736A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736A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736AE">
              <w:rPr>
                <w:rFonts w:ascii="Times New Roman" w:hAnsi="Times New Roman" w:cs="Times New Roman"/>
                <w:color w:val="000000"/>
                <w:sz w:val="24"/>
                <w:szCs w:val="24"/>
                <w:lang w:val="ru-RU"/>
              </w:rPr>
              <w:t>, Электронно библиотечная система «ЭБС ЮРАЙТ».</w:t>
            </w:r>
          </w:p>
        </w:tc>
      </w:tr>
    </w:tbl>
    <w:p w:rsidR="006E1896" w:rsidRPr="00E736AE" w:rsidRDefault="006E1896">
      <w:pPr>
        <w:rPr>
          <w:lang w:val="ru-RU"/>
        </w:rPr>
      </w:pPr>
    </w:p>
    <w:sectPr w:rsidR="006E1896" w:rsidRPr="00E736AE" w:rsidSect="006E189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E1896"/>
    <w:rsid w:val="008D0F6C"/>
    <w:rsid w:val="00AB21D9"/>
    <w:rsid w:val="00D31453"/>
    <w:rsid w:val="00DF298B"/>
    <w:rsid w:val="00E209E2"/>
    <w:rsid w:val="00E736AE"/>
    <w:rsid w:val="00EB466F"/>
    <w:rsid w:val="00FF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E5030-EC28-43F0-9F95-2D8140B8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8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59FE"/>
    <w:rPr>
      <w:color w:val="0000FF" w:themeColor="hyperlink"/>
      <w:u w:val="single"/>
    </w:rPr>
  </w:style>
  <w:style w:type="character" w:styleId="a4">
    <w:name w:val="Unresolved Mention"/>
    <w:basedOn w:val="a0"/>
    <w:uiPriority w:val="99"/>
    <w:semiHidden/>
    <w:unhideWhenUsed/>
    <w:rsid w:val="00DF2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4398.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urait.ru/bcode/441628"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styles" Target="styles.xml"/><Relationship Id="rId6" Type="http://schemas.openxmlformats.org/officeDocument/2006/relationships/hyperlink" Target="https://urait.ru/bcode/437502" TargetMode="External"/><Relationship Id="rId11" Type="http://schemas.openxmlformats.org/officeDocument/2006/relationships/hyperlink" Target="https://urait.ru/bcode/438855" TargetMode="External"/><Relationship Id="rId24" Type="http://schemas.openxmlformats.org/officeDocument/2006/relationships/hyperlink" Target="http://ru.spinform.ru" TargetMode="External"/><Relationship Id="rId5" Type="http://schemas.openxmlformats.org/officeDocument/2006/relationships/hyperlink" Target="https://urait.ru/bcode/411275"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urait.ru/bcode/441665" TargetMode="External"/><Relationship Id="rId19" Type="http://schemas.openxmlformats.org/officeDocument/2006/relationships/hyperlink" Target="http://www.oxfordjoumals.org" TargetMode="External"/><Relationship Id="rId4" Type="http://schemas.openxmlformats.org/officeDocument/2006/relationships/hyperlink" Target="https://urait.ru/bcode/437116" TargetMode="External"/><Relationship Id="rId9" Type="http://schemas.openxmlformats.org/officeDocument/2006/relationships/hyperlink" Target="http://www.iprbookshop.ru/8583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6846</Words>
  <Characters>39025</Characters>
  <Application>Microsoft Office Word</Application>
  <DocSecurity>0</DocSecurity>
  <Lines>325</Lines>
  <Paragraphs>91</Paragraphs>
  <ScaleCrop>false</ScaleCrop>
  <Company/>
  <LinksUpToDate>false</LinksUpToDate>
  <CharactersWithSpaces>45780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(ППСиИО)(21)_plx_Технологии современного образования</dc:title>
  <dc:creator>FastReport.NET</dc:creator>
  <cp:lastModifiedBy>Mark Bernstorf</cp:lastModifiedBy>
  <cp:revision>6</cp:revision>
  <dcterms:created xsi:type="dcterms:W3CDTF">2022-02-19T12:26:00Z</dcterms:created>
  <dcterms:modified xsi:type="dcterms:W3CDTF">2022-11-13T14:21:00Z</dcterms:modified>
</cp:coreProperties>
</file>